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E6EB" w14:textId="2E77A53A" w:rsidR="000D7DFE" w:rsidRPr="00FE633C" w:rsidRDefault="000D7DFE" w:rsidP="001451FA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>Kraków, dnia</w:t>
      </w:r>
      <w:r w:rsidR="00673FB9">
        <w:rPr>
          <w:rFonts w:ascii="Tahoma" w:hAnsi="Tahoma" w:cs="Tahoma"/>
          <w:sz w:val="20"/>
        </w:rPr>
        <w:t xml:space="preserve"> </w:t>
      </w:r>
      <w:r w:rsidR="00515857">
        <w:rPr>
          <w:rFonts w:ascii="Tahoma" w:hAnsi="Tahoma" w:cs="Tahoma"/>
          <w:sz w:val="20"/>
        </w:rPr>
        <w:t>01.12.</w:t>
      </w:r>
      <w:r w:rsidR="00795AEA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DE7637">
        <w:rPr>
          <w:rFonts w:ascii="Tahoma" w:hAnsi="Tahoma" w:cs="Tahoma"/>
          <w:sz w:val="20"/>
        </w:rPr>
        <w:t>3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7B1945F2" w:rsidR="000D7DFE" w:rsidRDefault="000A136A" w:rsidP="003B64BB">
      <w:pPr>
        <w:spacing w:after="0"/>
        <w:jc w:val="both"/>
        <w:rPr>
          <w:rFonts w:ascii="Tahoma" w:hAnsi="Tahoma" w:cs="Tahoma"/>
          <w:bCs/>
          <w:sz w:val="20"/>
          <w:u w:val="single"/>
        </w:rPr>
      </w:pPr>
      <w:r>
        <w:rPr>
          <w:rFonts w:ascii="Tahoma" w:hAnsi="Tahoma" w:cs="Tahoma"/>
          <w:sz w:val="20"/>
        </w:rPr>
        <w:t>WK.236.</w:t>
      </w:r>
      <w:r w:rsidR="00515857">
        <w:rPr>
          <w:rFonts w:ascii="Tahoma" w:hAnsi="Tahoma" w:cs="Tahoma"/>
          <w:sz w:val="20"/>
        </w:rPr>
        <w:t>9</w:t>
      </w:r>
      <w:r w:rsidR="00746AE0">
        <w:rPr>
          <w:rFonts w:ascii="Tahoma" w:hAnsi="Tahoma" w:cs="Tahoma"/>
          <w:sz w:val="20"/>
        </w:rPr>
        <w:t>.1</w:t>
      </w:r>
      <w:r w:rsidR="001451FA">
        <w:rPr>
          <w:rFonts w:ascii="Tahoma" w:hAnsi="Tahoma" w:cs="Tahoma"/>
          <w:sz w:val="20"/>
        </w:rPr>
        <w:t>.</w:t>
      </w:r>
      <w:r w:rsidR="000D7DFE" w:rsidRPr="00FE633C">
        <w:rPr>
          <w:rFonts w:ascii="Tahoma" w:hAnsi="Tahoma" w:cs="Tahoma"/>
          <w:sz w:val="20"/>
        </w:rPr>
        <w:t>20</w:t>
      </w:r>
      <w:r w:rsidR="00303497">
        <w:rPr>
          <w:rFonts w:ascii="Tahoma" w:hAnsi="Tahoma" w:cs="Tahoma"/>
          <w:sz w:val="20"/>
        </w:rPr>
        <w:t>2</w:t>
      </w:r>
      <w:r w:rsidR="00DE7637">
        <w:rPr>
          <w:rFonts w:ascii="Tahoma" w:hAnsi="Tahoma" w:cs="Tahoma"/>
          <w:sz w:val="20"/>
        </w:rPr>
        <w:t>3</w:t>
      </w:r>
    </w:p>
    <w:p w14:paraId="23798811" w14:textId="77777777" w:rsidR="00C50706" w:rsidRDefault="00C50706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AAD60F6" w14:textId="0A698B65" w:rsidR="003B64BB" w:rsidRPr="00FE633C" w:rsidRDefault="00795AE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54A02" wp14:editId="16D86350">
                <wp:simplePos x="0" y="0"/>
                <wp:positionH relativeFrom="column">
                  <wp:posOffset>42545</wp:posOffset>
                </wp:positionH>
                <wp:positionV relativeFrom="paragraph">
                  <wp:posOffset>101600</wp:posOffset>
                </wp:positionV>
                <wp:extent cx="55626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BDA7D11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4D832084" w:rsidR="000D7DFE" w:rsidRPr="00FE633C" w:rsidRDefault="00795AEA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7DE44D8D">
            <wp:simplePos x="0" y="0"/>
            <wp:positionH relativeFrom="column">
              <wp:posOffset>4594225</wp:posOffset>
            </wp:positionH>
            <wp:positionV relativeFrom="paragraph">
              <wp:posOffset>42545</wp:posOffset>
            </wp:positionV>
            <wp:extent cx="1067502" cy="1114425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0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42CCA91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DC4240">
        <w:rPr>
          <w:rFonts w:ascii="Tahoma" w:hAnsi="Tahoma" w:cs="Tahoma"/>
          <w:b/>
          <w:bCs/>
          <w:sz w:val="20"/>
        </w:rPr>
        <w:t xml:space="preserve">47 835 </w:t>
      </w:r>
      <w:r w:rsidR="00B610A8">
        <w:rPr>
          <w:rFonts w:ascii="Tahoma" w:hAnsi="Tahoma" w:cs="Tahoma"/>
          <w:b/>
          <w:bCs/>
          <w:sz w:val="20"/>
        </w:rPr>
        <w:t>97</w:t>
      </w:r>
      <w:r w:rsidR="00DC4240">
        <w:rPr>
          <w:rFonts w:ascii="Tahoma" w:hAnsi="Tahoma" w:cs="Tahoma"/>
          <w:b/>
          <w:bCs/>
          <w:sz w:val="20"/>
        </w:rPr>
        <w:t xml:space="preserve"> </w:t>
      </w:r>
      <w:r w:rsidR="00B610A8">
        <w:rPr>
          <w:rFonts w:ascii="Tahoma" w:hAnsi="Tahoma" w:cs="Tahoma"/>
          <w:b/>
          <w:bCs/>
          <w:sz w:val="20"/>
        </w:rPr>
        <w:t>00</w:t>
      </w:r>
    </w:p>
    <w:p w14:paraId="4245D2B1" w14:textId="3F3E62F6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DC4240">
        <w:rPr>
          <w:rFonts w:ascii="Tahoma" w:hAnsi="Tahoma" w:cs="Tahoma"/>
          <w:b/>
          <w:bCs/>
          <w:sz w:val="20"/>
        </w:rPr>
        <w:t xml:space="preserve">47 835 97 </w:t>
      </w:r>
      <w:r w:rsidR="00B610A8">
        <w:rPr>
          <w:rFonts w:ascii="Tahoma" w:hAnsi="Tahoma" w:cs="Tahoma"/>
          <w:b/>
          <w:bCs/>
          <w:sz w:val="20"/>
        </w:rPr>
        <w:t>09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3C5C70C1" w:rsidR="00195E7D" w:rsidRPr="00195E7D" w:rsidRDefault="00795AEA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 w:rsidRPr="00795AEA">
        <w:rPr>
          <w:rFonts w:ascii="Tahoma" w:hAnsi="Tahoma" w:cs="Tahoma"/>
          <w:b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726E" wp14:editId="1F2CDAF3">
                <wp:simplePos x="0" y="0"/>
                <wp:positionH relativeFrom="column">
                  <wp:posOffset>42545</wp:posOffset>
                </wp:positionH>
                <wp:positionV relativeFrom="paragraph">
                  <wp:posOffset>100330</wp:posOffset>
                </wp:positionV>
                <wp:extent cx="5619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F27CDAB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2905DBF" w14:textId="77777777" w:rsidR="000D7DFE" w:rsidRPr="00795AEA" w:rsidRDefault="000D7DFE" w:rsidP="00D22AFD">
      <w:pPr>
        <w:pStyle w:val="Nagwek1"/>
        <w:spacing w:before="120" w:after="0"/>
        <w:ind w:left="0"/>
        <w:rPr>
          <w:rFonts w:ascii="Tahoma" w:hAnsi="Tahoma" w:cs="Tahoma"/>
          <w:b/>
          <w:i/>
        </w:rPr>
      </w:pPr>
      <w:r w:rsidRPr="00795AEA">
        <w:rPr>
          <w:rFonts w:ascii="Tahoma" w:hAnsi="Tahoma" w:cs="Tahoma"/>
          <w:b/>
          <w:i/>
        </w:rPr>
        <w:t>ZAPROSZENIE DO ZŁOŻENIA OFERTY</w:t>
      </w:r>
    </w:p>
    <w:p w14:paraId="13636FCA" w14:textId="0B94A11F" w:rsidR="00145A94" w:rsidRPr="00795AEA" w:rsidRDefault="001451FA" w:rsidP="00CE05B5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5AEA">
        <w:rPr>
          <w:rFonts w:ascii="Tahoma" w:hAnsi="Tahoma" w:cs="Tahoma"/>
          <w:b/>
          <w:bCs/>
          <w:color w:val="auto"/>
          <w:sz w:val="20"/>
          <w:szCs w:val="20"/>
        </w:rPr>
        <w:t>n</w:t>
      </w:r>
      <w:r w:rsidR="00CE05B5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a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7D5257">
        <w:rPr>
          <w:rFonts w:ascii="Tahoma" w:hAnsi="Tahoma" w:cs="Tahoma"/>
          <w:b/>
          <w:bCs/>
          <w:color w:val="auto"/>
          <w:sz w:val="20"/>
          <w:szCs w:val="20"/>
        </w:rPr>
        <w:t>ryb</w:t>
      </w:r>
      <w:r w:rsidR="00515857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145A94" w:rsidRPr="00795AEA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</w:p>
    <w:p w14:paraId="26F333A1" w14:textId="77777777" w:rsidR="006B3356" w:rsidRPr="00FE633C" w:rsidRDefault="006B3356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CE05B5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E204E" w:rsidRPr="008060AA">
        <w:rPr>
          <w:rFonts w:ascii="Tahoma" w:hAnsi="Tahoma" w:cs="Tahoma"/>
          <w:b/>
          <w:sz w:val="20"/>
          <w:szCs w:val="20"/>
        </w:rPr>
        <w:t>Opis</w:t>
      </w:r>
      <w:r w:rsidR="000D7DFE" w:rsidRPr="008060AA">
        <w:rPr>
          <w:rFonts w:ascii="Tahoma" w:hAnsi="Tahoma" w:cs="Tahoma"/>
          <w:b/>
          <w:sz w:val="20"/>
          <w:szCs w:val="20"/>
        </w:rPr>
        <w:t xml:space="preserve"> przedmiotu zamówienia:</w:t>
      </w:r>
    </w:p>
    <w:p w14:paraId="09814468" w14:textId="37D06F27" w:rsidR="001451FA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Nazwa nadana zamówieniu:</w:t>
      </w:r>
      <w:r w:rsidRPr="00CE05B5">
        <w:rPr>
          <w:rFonts w:ascii="Tahoma" w:hAnsi="Tahoma" w:cs="Tahoma"/>
          <w:sz w:val="20"/>
          <w:szCs w:val="20"/>
        </w:rPr>
        <w:t xml:space="preserve"> </w:t>
      </w:r>
      <w:r w:rsidR="00145A94">
        <w:rPr>
          <w:rFonts w:ascii="Tahoma" w:hAnsi="Tahoma" w:cs="Tahoma"/>
          <w:bCs/>
          <w:sz w:val="20"/>
          <w:szCs w:val="20"/>
        </w:rPr>
        <w:t xml:space="preserve">Dostawa </w:t>
      </w:r>
      <w:r w:rsidR="007D5257">
        <w:rPr>
          <w:rFonts w:ascii="Tahoma" w:hAnsi="Tahoma" w:cs="Tahoma"/>
          <w:bCs/>
          <w:sz w:val="20"/>
          <w:szCs w:val="20"/>
        </w:rPr>
        <w:t>ryb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</w:t>
      </w:r>
      <w:r w:rsidR="007D5257">
        <w:rPr>
          <w:rFonts w:ascii="Tahoma" w:hAnsi="Tahoma" w:cs="Tahoma"/>
          <w:bCs/>
          <w:sz w:val="20"/>
          <w:szCs w:val="20"/>
        </w:rPr>
        <w:t> </w:t>
      </w:r>
      <w:r w:rsidR="00145A94">
        <w:rPr>
          <w:rFonts w:ascii="Tahoma" w:hAnsi="Tahoma" w:cs="Tahoma"/>
          <w:bCs/>
          <w:sz w:val="20"/>
          <w:szCs w:val="20"/>
        </w:rPr>
        <w:t>Krakowie.</w:t>
      </w:r>
    </w:p>
    <w:p w14:paraId="0CE8B729" w14:textId="77777777" w:rsidR="00451519" w:rsidRPr="00451519" w:rsidRDefault="00CE05B5" w:rsidP="0045151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sz w:val="20"/>
          <w:szCs w:val="20"/>
        </w:rPr>
        <w:t>Przedmiot zamówienia:</w:t>
      </w:r>
      <w:r w:rsidRPr="001451FA">
        <w:rPr>
          <w:rFonts w:ascii="Tahoma" w:hAnsi="Tahoma" w:cs="Tahoma"/>
          <w:sz w:val="20"/>
          <w:szCs w:val="20"/>
        </w:rPr>
        <w:t xml:space="preserve"> </w:t>
      </w:r>
      <w:r w:rsidR="00145A94" w:rsidRPr="00D142AF">
        <w:rPr>
          <w:rFonts w:ascii="Tahoma" w:hAnsi="Tahoma" w:cs="Tahoma"/>
          <w:sz w:val="20"/>
          <w:szCs w:val="20"/>
        </w:rPr>
        <w:t xml:space="preserve">Przedmiotem zamówienia </w:t>
      </w:r>
      <w:r w:rsidR="00145A94">
        <w:rPr>
          <w:rFonts w:ascii="Tahoma" w:hAnsi="Tahoma" w:cs="Tahoma"/>
          <w:sz w:val="20"/>
          <w:szCs w:val="20"/>
        </w:rPr>
        <w:t>sukcesywna d</w:t>
      </w:r>
      <w:r w:rsidR="00145A94">
        <w:rPr>
          <w:rFonts w:ascii="Tahoma" w:hAnsi="Tahoma" w:cs="Tahoma"/>
          <w:bCs/>
          <w:sz w:val="20"/>
          <w:szCs w:val="20"/>
        </w:rPr>
        <w:t xml:space="preserve">ostawa </w:t>
      </w:r>
      <w:r w:rsidR="007D5257">
        <w:rPr>
          <w:rFonts w:ascii="Tahoma" w:hAnsi="Tahoma" w:cs="Tahoma"/>
          <w:bCs/>
          <w:sz w:val="20"/>
          <w:szCs w:val="20"/>
        </w:rPr>
        <w:t>ryb</w:t>
      </w:r>
      <w:r w:rsidR="00145A94">
        <w:rPr>
          <w:rFonts w:ascii="Tahoma" w:hAnsi="Tahoma" w:cs="Tahoma"/>
          <w:bCs/>
          <w:sz w:val="20"/>
          <w:szCs w:val="20"/>
        </w:rPr>
        <w:t xml:space="preserve"> dla Szkoły Aspirantów Państwowej Straży Pożarnej w Krakowie przez okres 1-go roku.</w:t>
      </w:r>
    </w:p>
    <w:p w14:paraId="00EA2B17" w14:textId="58C73B94" w:rsidR="00451519" w:rsidRPr="00451519" w:rsidRDefault="00451519" w:rsidP="0045151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451519">
        <w:rPr>
          <w:rFonts w:ascii="Tahoma" w:hAnsi="Tahoma" w:cs="Tahoma"/>
          <w:b/>
          <w:bCs/>
          <w:sz w:val="20"/>
          <w:szCs w:val="20"/>
        </w:rPr>
        <w:t>Główny kod CPV:</w:t>
      </w:r>
      <w:r w:rsidRPr="00451519">
        <w:rPr>
          <w:rFonts w:ascii="Tahoma" w:hAnsi="Tahoma" w:cs="Tahoma"/>
          <w:sz w:val="20"/>
          <w:szCs w:val="20"/>
        </w:rPr>
        <w:t xml:space="preserve"> 15119600-1 Mięso z ryb. </w:t>
      </w:r>
    </w:p>
    <w:p w14:paraId="4FE85D70" w14:textId="40BC7A9C" w:rsidR="00145A94" w:rsidRDefault="00145A94" w:rsidP="009374F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45A94">
        <w:rPr>
          <w:rFonts w:ascii="Tahoma" w:hAnsi="Tahoma" w:cs="Tahoma"/>
          <w:b/>
          <w:sz w:val="20"/>
          <w:szCs w:val="20"/>
        </w:rPr>
        <w:t>Termin realizacji zamówienia:</w:t>
      </w:r>
      <w:r w:rsidRPr="00145A94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795AEA" w:rsidRPr="00164C75">
        <w:rPr>
          <w:rFonts w:ascii="Tahoma" w:hAnsi="Tahoma" w:cs="Tahoma"/>
          <w:color w:val="auto"/>
          <w:sz w:val="20"/>
          <w:szCs w:val="20"/>
        </w:rPr>
        <w:t xml:space="preserve">od dnia </w:t>
      </w:r>
      <w:r w:rsidR="00820F23">
        <w:rPr>
          <w:rFonts w:ascii="Tahoma" w:hAnsi="Tahoma" w:cs="Tahoma"/>
          <w:color w:val="auto"/>
          <w:sz w:val="20"/>
          <w:szCs w:val="20"/>
        </w:rPr>
        <w:t>podpisania umowy przez okres 1-go roku.</w:t>
      </w:r>
    </w:p>
    <w:p w14:paraId="5ED4F361" w14:textId="52C0E823" w:rsidR="00673FB9" w:rsidRDefault="00145A94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145A94">
        <w:rPr>
          <w:rFonts w:ascii="Tahoma" w:hAnsi="Tahoma" w:cs="Tahoma"/>
          <w:sz w:val="20"/>
          <w:szCs w:val="20"/>
        </w:rPr>
        <w:t xml:space="preserve">Podane ilości przedmiotu zamówienia </w:t>
      </w:r>
      <w:r>
        <w:rPr>
          <w:rFonts w:ascii="Tahoma" w:hAnsi="Tahoma" w:cs="Tahoma"/>
          <w:sz w:val="20"/>
          <w:szCs w:val="20"/>
        </w:rPr>
        <w:t xml:space="preserve">w zaproszeniu do składania ofert </w:t>
      </w:r>
      <w:r w:rsidRPr="00145A94">
        <w:rPr>
          <w:rFonts w:ascii="Tahoma" w:hAnsi="Tahoma" w:cs="Tahoma"/>
          <w:sz w:val="20"/>
          <w:szCs w:val="20"/>
        </w:rPr>
        <w:t xml:space="preserve">stanowią wielkość szacunkową i zostały </w:t>
      </w:r>
      <w:r w:rsidR="00795AEA">
        <w:rPr>
          <w:rFonts w:ascii="Tahoma" w:hAnsi="Tahoma" w:cs="Tahoma"/>
          <w:sz w:val="20"/>
          <w:szCs w:val="20"/>
        </w:rPr>
        <w:t xml:space="preserve">obliczone na podstawie roku </w:t>
      </w:r>
      <w:r w:rsidR="00F04A7D">
        <w:rPr>
          <w:rFonts w:ascii="Tahoma" w:hAnsi="Tahoma" w:cs="Tahoma"/>
          <w:sz w:val="20"/>
          <w:szCs w:val="20"/>
        </w:rPr>
        <w:t>20</w:t>
      </w:r>
      <w:r w:rsidR="00DC4240">
        <w:rPr>
          <w:rFonts w:ascii="Tahoma" w:hAnsi="Tahoma" w:cs="Tahoma"/>
          <w:sz w:val="20"/>
          <w:szCs w:val="20"/>
        </w:rPr>
        <w:t>2</w:t>
      </w:r>
      <w:r w:rsidR="00DE7637">
        <w:rPr>
          <w:rFonts w:ascii="Tahoma" w:hAnsi="Tahoma" w:cs="Tahoma"/>
          <w:sz w:val="20"/>
          <w:szCs w:val="20"/>
        </w:rPr>
        <w:t>2</w:t>
      </w:r>
      <w:r w:rsidR="00F04A7D">
        <w:rPr>
          <w:rFonts w:ascii="Tahoma" w:hAnsi="Tahoma" w:cs="Tahoma"/>
          <w:sz w:val="20"/>
          <w:szCs w:val="20"/>
        </w:rPr>
        <w:t>/</w:t>
      </w:r>
      <w:r w:rsidR="00795AEA">
        <w:rPr>
          <w:rFonts w:ascii="Tahoma" w:hAnsi="Tahoma" w:cs="Tahoma"/>
          <w:sz w:val="20"/>
          <w:szCs w:val="20"/>
        </w:rPr>
        <w:t>20</w:t>
      </w:r>
      <w:r w:rsidR="00F04A7D">
        <w:rPr>
          <w:rFonts w:ascii="Tahoma" w:hAnsi="Tahoma" w:cs="Tahoma"/>
          <w:sz w:val="20"/>
          <w:szCs w:val="20"/>
        </w:rPr>
        <w:t>2</w:t>
      </w:r>
      <w:r w:rsidR="00DE7637">
        <w:rPr>
          <w:rFonts w:ascii="Tahoma" w:hAnsi="Tahoma" w:cs="Tahoma"/>
          <w:sz w:val="20"/>
          <w:szCs w:val="20"/>
        </w:rPr>
        <w:t>3</w:t>
      </w:r>
      <w:r w:rsidRPr="00145A94">
        <w:rPr>
          <w:rFonts w:ascii="Tahoma" w:hAnsi="Tahoma" w:cs="Tahoma"/>
          <w:sz w:val="20"/>
          <w:szCs w:val="20"/>
        </w:rPr>
        <w:t>. Faktyczne zapotrzebowanie zależne będzie od ilości osób żywionych przez Szkołę Aspirantów Państwowej Straży Pożarnej w Krakowie. Zakres ilościowy przedmiotu zamówienia jest zakresem szacunkowym określonym przez Zamawiającego z należytą starannością. Zamawiający, pomimo dochowania należytej staranności, z</w:t>
      </w:r>
      <w:r w:rsidR="00673FB9">
        <w:rPr>
          <w:rFonts w:ascii="Tahoma" w:hAnsi="Tahoma" w:cs="Tahoma"/>
          <w:sz w:val="20"/>
          <w:szCs w:val="20"/>
        </w:rPr>
        <w:t> </w:t>
      </w:r>
      <w:r w:rsidRPr="00145A94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</w:t>
      </w:r>
      <w:r w:rsidR="00BD31EA">
        <w:rPr>
          <w:rFonts w:ascii="Tahoma" w:hAnsi="Tahoma" w:cs="Tahoma"/>
          <w:sz w:val="20"/>
          <w:szCs w:val="20"/>
        </w:rPr>
        <w:t>.</w:t>
      </w:r>
    </w:p>
    <w:p w14:paraId="2945702F" w14:textId="77777777" w:rsidR="00D22AFD" w:rsidRPr="00D22AFD" w:rsidRDefault="00D22AFD" w:rsidP="00D22AFD">
      <w:pPr>
        <w:spacing w:after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bookmarkStart w:id="0" w:name="_Hlk101430609"/>
      <w:r w:rsidRPr="00D22AFD">
        <w:rPr>
          <w:rFonts w:ascii="Tahoma" w:hAnsi="Tahoma" w:cs="Tahoma"/>
          <w:sz w:val="20"/>
          <w:szCs w:val="20"/>
          <w:highlight w:val="white"/>
        </w:rPr>
        <w:t>Zamawiający oświadcza, że minimalna gwarantowana realizacja umowy wyniesie nie mniej niż 60% ilości udzielonego zamówienia w okresie obowiązywania umowy. Zamawiający zastrzega, iż 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przyczyn.</w:t>
      </w:r>
      <w:bookmarkEnd w:id="0"/>
    </w:p>
    <w:p w14:paraId="7029BDF7" w14:textId="7839DCB5" w:rsidR="00FF709C" w:rsidRPr="00673FB9" w:rsidRDefault="00FF709C" w:rsidP="00673FB9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673FB9">
        <w:rPr>
          <w:rFonts w:ascii="Tahoma" w:hAnsi="Tahoma" w:cs="Tahoma"/>
          <w:b/>
          <w:color w:val="auto"/>
          <w:sz w:val="20"/>
          <w:szCs w:val="20"/>
        </w:rPr>
        <w:t xml:space="preserve">Dostawa: </w:t>
      </w:r>
    </w:p>
    <w:p w14:paraId="0C69B1F5" w14:textId="55B52A3A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F709C">
        <w:rPr>
          <w:rFonts w:ascii="Tahoma" w:hAnsi="Tahoma" w:cs="Tahoma"/>
          <w:color w:val="auto"/>
          <w:sz w:val="20"/>
          <w:szCs w:val="20"/>
        </w:rPr>
        <w:t>transportem Wykonawcy dostosowanym do przewozu przedmiotu zamówienia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 xml:space="preserve">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/na każde żądanie Zamawiającego Wykonawca zobowiązuje się do dostarczenia dokument</w:t>
      </w:r>
      <w:r w:rsidR="0001581B">
        <w:rPr>
          <w:rFonts w:ascii="Tahoma" w:hAnsi="Tahoma" w:cs="Tahoma"/>
          <w:color w:val="auto"/>
          <w:kern w:val="24"/>
          <w:sz w:val="20"/>
          <w:szCs w:val="20"/>
        </w:rPr>
        <w:t xml:space="preserve"> wystawiony </w:t>
      </w:r>
      <w:r w:rsidR="0001581B" w:rsidRPr="00FF709C">
        <w:rPr>
          <w:rFonts w:ascii="Tahoma" w:hAnsi="Tahoma" w:cs="Tahoma"/>
          <w:color w:val="auto"/>
          <w:kern w:val="24"/>
          <w:sz w:val="20"/>
          <w:szCs w:val="20"/>
        </w:rPr>
        <w:t>przez sanepid potwierdzający dopuszczenie pojazdu do transportu przedmiotu zamówienia/</w:t>
      </w:r>
      <w:r w:rsidRPr="00FF709C">
        <w:rPr>
          <w:rFonts w:ascii="Tahoma" w:hAnsi="Tahoma" w:cs="Tahoma"/>
          <w:color w:val="auto"/>
          <w:kern w:val="24"/>
          <w:sz w:val="20"/>
          <w:szCs w:val="20"/>
        </w:rPr>
        <w:t>,</w:t>
      </w:r>
    </w:p>
    <w:p w14:paraId="4DDCB5FB" w14:textId="4291763C" w:rsidR="00FF709C" w:rsidRPr="00FF709C" w:rsidRDefault="00FF709C" w:rsidP="007B497F">
      <w:pPr>
        <w:numPr>
          <w:ilvl w:val="0"/>
          <w:numId w:val="19"/>
        </w:numPr>
        <w:spacing w:after="0" w:line="240" w:lineRule="auto"/>
        <w:ind w:left="568" w:hanging="284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FF709C">
        <w:rPr>
          <w:rFonts w:ascii="Tahoma" w:hAnsi="Tahoma" w:cs="Tahoma"/>
          <w:bCs/>
          <w:color w:val="auto"/>
          <w:sz w:val="20"/>
          <w:szCs w:val="20"/>
        </w:rPr>
        <w:t>do Szkoły Aspirantów Państwowej Straży Pożarnej w Krakowie, os. Zgody 18 loco magazyn, na</w:t>
      </w:r>
      <w:r w:rsidR="00842DC1">
        <w:rPr>
          <w:rFonts w:ascii="Tahoma" w:hAnsi="Tahoma" w:cs="Tahoma"/>
          <w:bCs/>
          <w:color w:val="auto"/>
          <w:sz w:val="20"/>
          <w:szCs w:val="20"/>
        </w:rPr>
        <w:t> </w:t>
      </w:r>
      <w:r w:rsidRPr="00FF709C">
        <w:rPr>
          <w:rFonts w:ascii="Tahoma" w:hAnsi="Tahoma" w:cs="Tahoma"/>
          <w:bCs/>
          <w:color w:val="auto"/>
          <w:sz w:val="20"/>
          <w:szCs w:val="20"/>
        </w:rPr>
        <w:t>koszt Wykonawcy,</w:t>
      </w:r>
    </w:p>
    <w:p w14:paraId="2A7CEBCC" w14:textId="581DC375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max 2 razy w tygodniu (w dni robocze) w godz. 8.00÷10.00 na koszt wykonawcy po</w:t>
      </w:r>
      <w:r w:rsidR="00C12F46">
        <w:rPr>
          <w:rFonts w:ascii="Tahoma" w:hAnsi="Tahoma" w:cs="Tahoma"/>
          <w:sz w:val="20"/>
        </w:rPr>
        <w:t> </w:t>
      </w:r>
      <w:r w:rsidRPr="00673FB9">
        <w:rPr>
          <w:rFonts w:ascii="Tahoma" w:hAnsi="Tahoma" w:cs="Tahoma"/>
          <w:sz w:val="20"/>
        </w:rPr>
        <w:t>wcześniejszym zamówieniu w formie pisemnej (przesłanego mailem).</w:t>
      </w:r>
    </w:p>
    <w:p w14:paraId="156EBDEA" w14:textId="77777777" w:rsidR="00673FB9" w:rsidRPr="00673FB9" w:rsidRDefault="00673FB9" w:rsidP="007B497F">
      <w:pPr>
        <w:pStyle w:val="kasia"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673FB9">
        <w:rPr>
          <w:rFonts w:ascii="Tahoma" w:hAnsi="Tahoma" w:cs="Tahoma"/>
          <w:sz w:val="20"/>
        </w:rPr>
        <w:t>Wykonawca zobowiązuje się do dostarczenia na każde żądanie zamawiającego dokument potwierdzający dopuszczenie pojazdu do transportu przedmiotu zamówienia przez sanepid.</w:t>
      </w:r>
    </w:p>
    <w:p w14:paraId="19DB25A3" w14:textId="2A690038" w:rsidR="00FF709C" w:rsidRPr="00FF709C" w:rsidRDefault="00FF709C" w:rsidP="007B497F">
      <w:pPr>
        <w:pStyle w:val="kasia"/>
        <w:widowControl/>
        <w:numPr>
          <w:ilvl w:val="0"/>
          <w:numId w:val="19"/>
        </w:numPr>
        <w:spacing w:before="0" w:after="0" w:line="240" w:lineRule="auto"/>
        <w:ind w:left="568" w:hanging="284"/>
        <w:rPr>
          <w:rFonts w:ascii="Tahoma" w:hAnsi="Tahoma" w:cs="Tahoma"/>
          <w:sz w:val="20"/>
        </w:rPr>
      </w:pPr>
      <w:r w:rsidRPr="00FF709C">
        <w:rPr>
          <w:rFonts w:ascii="Tahoma" w:hAnsi="Tahoma" w:cs="Tahoma"/>
          <w:sz w:val="20"/>
        </w:rPr>
        <w:t>zamówienia</w:t>
      </w:r>
      <w:r w:rsidR="0001581B">
        <w:rPr>
          <w:rFonts w:ascii="Tahoma" w:hAnsi="Tahoma" w:cs="Tahoma"/>
          <w:sz w:val="20"/>
        </w:rPr>
        <w:t>,</w:t>
      </w:r>
      <w:r w:rsidRPr="00FF709C">
        <w:rPr>
          <w:rFonts w:ascii="Tahoma" w:hAnsi="Tahoma" w:cs="Tahoma"/>
          <w:sz w:val="20"/>
        </w:rPr>
        <w:t xml:space="preserve"> o których mowa powyżej będą przesyłane przez upoważnionego Zamawiającego najpóźniej do godz. 1</w:t>
      </w:r>
      <w:r w:rsidR="00384661">
        <w:rPr>
          <w:rFonts w:ascii="Tahoma" w:hAnsi="Tahoma" w:cs="Tahoma"/>
          <w:sz w:val="20"/>
        </w:rPr>
        <w:t>4</w:t>
      </w:r>
      <w:r w:rsidRPr="00FF709C">
        <w:rPr>
          <w:rFonts w:ascii="Tahoma" w:hAnsi="Tahoma" w:cs="Tahoma"/>
          <w:sz w:val="20"/>
        </w:rPr>
        <w:t>.</w:t>
      </w:r>
      <w:r w:rsidR="001D51B5">
        <w:rPr>
          <w:rFonts w:ascii="Tahoma" w:hAnsi="Tahoma" w:cs="Tahoma"/>
          <w:sz w:val="20"/>
        </w:rPr>
        <w:t>0</w:t>
      </w:r>
      <w:r w:rsidRPr="00FF709C">
        <w:rPr>
          <w:rFonts w:ascii="Tahoma" w:hAnsi="Tahoma" w:cs="Tahoma"/>
          <w:sz w:val="20"/>
        </w:rPr>
        <w:t>0 dnia poprzedzającego dostawę,</w:t>
      </w:r>
    </w:p>
    <w:p w14:paraId="4CEB8D07" w14:textId="11DF494B" w:rsidR="00145A94" w:rsidRPr="007D5257" w:rsidRDefault="00145A94" w:rsidP="00451519">
      <w:pPr>
        <w:pStyle w:val="Akapitzlist"/>
        <w:numPr>
          <w:ilvl w:val="1"/>
          <w:numId w:val="3"/>
        </w:numPr>
        <w:spacing w:after="12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84661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4111"/>
        <w:gridCol w:w="851"/>
        <w:gridCol w:w="850"/>
      </w:tblGrid>
      <w:tr w:rsidR="00515857" w:rsidRPr="00515857" w14:paraId="7D2DCDE4" w14:textId="77777777" w:rsidTr="007D5257">
        <w:trPr>
          <w:trHeight w:val="29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714A3300" w14:textId="77777777" w:rsidR="00515857" w:rsidRPr="00515857" w:rsidRDefault="00515857" w:rsidP="007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4693712C" w14:textId="77777777" w:rsidR="00515857" w:rsidRPr="00515857" w:rsidRDefault="00515857" w:rsidP="007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Nazwa produktu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21698DA9" w14:textId="77777777" w:rsidR="00515857" w:rsidRPr="00515857" w:rsidRDefault="00515857" w:rsidP="007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J.m.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14:paraId="696C5CB7" w14:textId="77777777" w:rsidR="00515857" w:rsidRPr="00515857" w:rsidRDefault="00515857" w:rsidP="007D5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Ilość</w:t>
            </w:r>
          </w:p>
        </w:tc>
      </w:tr>
      <w:tr w:rsidR="00515857" w:rsidRPr="00515857" w14:paraId="6EF310E4" w14:textId="77777777" w:rsidTr="000A4F36">
        <w:trPr>
          <w:trHeight w:val="29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95DE" w14:textId="77777777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2512D" w14:textId="77777777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Dorsz mrożony </w:t>
            </w: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b/s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D191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44D37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515857" w:rsidRPr="00515857" w14:paraId="0F749C4B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F9D4" w14:textId="77777777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0C35B8" w14:textId="77777777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Filet z łososia świeży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CFDA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3A95A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515857" w:rsidRPr="00515857" w14:paraId="37B13300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C9E60" w14:textId="6DE19050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747409" w14:textId="3868D8DB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Halibut</w:t>
            </w:r>
            <w:r w:rsidR="00055B9C" w:rsidRPr="00055B9C">
              <w:rPr>
                <w:rFonts w:ascii="Tahoma" w:hAnsi="Tahoma" w:cs="Tahoma"/>
                <w:color w:val="auto"/>
                <w:sz w:val="20"/>
                <w:szCs w:val="20"/>
              </w:rPr>
              <w:t xml:space="preserve"> mrożony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448B8" w14:textId="77777777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B6B7AC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515857" w:rsidRPr="00515857" w14:paraId="06AB8286" w14:textId="77777777" w:rsidTr="000A4F36">
        <w:trPr>
          <w:trHeight w:val="29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E6809" w14:textId="64BBABB0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E9DD5C" w14:textId="5C125C20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Karp </w:t>
            </w:r>
            <w:r w:rsidR="00957AFD">
              <w:rPr>
                <w:rFonts w:ascii="Tahoma" w:hAnsi="Tahoma" w:cs="Tahoma"/>
                <w:color w:val="auto"/>
                <w:sz w:val="20"/>
                <w:szCs w:val="20"/>
              </w:rPr>
              <w:t>filet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E0630" w14:textId="77777777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02B56" w14:textId="0EABCDC1" w:rsidR="00515857" w:rsidRPr="00515857" w:rsidRDefault="00957AFD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="00515857" w:rsidRPr="00515857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</w:p>
        </w:tc>
      </w:tr>
      <w:tr w:rsidR="00515857" w:rsidRPr="00515857" w14:paraId="3E5E873B" w14:textId="77777777" w:rsidTr="000A4F36">
        <w:trPr>
          <w:trHeight w:val="290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00F4" w14:textId="08F393D5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208C46" w14:textId="77777777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Łosoś wędzony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2282E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BC42E1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15</w:t>
            </w:r>
          </w:p>
        </w:tc>
      </w:tr>
      <w:tr w:rsidR="00515857" w:rsidRPr="00515857" w14:paraId="14D0B473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C5F0" w14:textId="2123B9AA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946A6C" w14:textId="77777777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Makrela wędzona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369BB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BC0320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250</w:t>
            </w:r>
          </w:p>
        </w:tc>
      </w:tr>
      <w:tr w:rsidR="00515857" w:rsidRPr="00515857" w14:paraId="7A25DC2E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60BE" w14:textId="1123485D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71F02" w14:textId="77777777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Mintaj mrożony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D5C3A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B8085E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150</w:t>
            </w:r>
          </w:p>
        </w:tc>
      </w:tr>
      <w:tr w:rsidR="00515857" w:rsidRPr="00515857" w14:paraId="24EFF965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CF58" w14:textId="23A5FA6C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B158B" w14:textId="1C04A56C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Miruna</w:t>
            </w:r>
            <w:proofErr w:type="spellEnd"/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 filet</w:t>
            </w:r>
            <w:r w:rsidR="00055B9C" w:rsidRPr="00055B9C">
              <w:rPr>
                <w:rFonts w:ascii="Tahoma" w:hAnsi="Tahoma" w:cs="Tahoma"/>
                <w:color w:val="auto"/>
                <w:sz w:val="20"/>
                <w:szCs w:val="20"/>
              </w:rPr>
              <w:t xml:space="preserve"> mrożony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 b/s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66A3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FC5FB2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420</w:t>
            </w:r>
          </w:p>
        </w:tc>
      </w:tr>
      <w:tr w:rsidR="00515857" w:rsidRPr="00515857" w14:paraId="3F5B4C8C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F6758" w14:textId="03103276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6C51AB" w14:textId="1B87471A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Morszczuk </w:t>
            </w:r>
            <w:r w:rsidR="00055B9C" w:rsidRPr="00055B9C">
              <w:rPr>
                <w:rFonts w:ascii="Tahoma" w:hAnsi="Tahoma" w:cs="Tahoma"/>
                <w:color w:val="auto"/>
                <w:sz w:val="20"/>
                <w:szCs w:val="20"/>
              </w:rPr>
              <w:t>mrożony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D787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AA17AE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150</w:t>
            </w:r>
          </w:p>
        </w:tc>
      </w:tr>
      <w:tr w:rsidR="00515857" w:rsidRPr="00515857" w14:paraId="4B94E36D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64A3" w14:textId="37436D9E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10.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E58985" w14:textId="46833471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Panga</w:t>
            </w:r>
            <w:proofErr w:type="spellEnd"/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055B9C" w:rsidRPr="00055B9C">
              <w:rPr>
                <w:rFonts w:ascii="Tahoma" w:hAnsi="Tahoma" w:cs="Tahoma"/>
                <w:color w:val="auto"/>
                <w:sz w:val="20"/>
                <w:szCs w:val="20"/>
              </w:rPr>
              <w:t>mrożona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99806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A9D673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150</w:t>
            </w:r>
          </w:p>
        </w:tc>
      </w:tr>
      <w:tr w:rsidR="00515857" w:rsidRPr="00515857" w14:paraId="413BEB68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AAC9" w14:textId="613EDC4C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11.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D5A0DB" w14:textId="7D23D657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Sandacz</w:t>
            </w:r>
            <w:r w:rsidR="00055B9C" w:rsidRPr="00055B9C">
              <w:rPr>
                <w:rFonts w:ascii="Tahoma" w:hAnsi="Tahoma" w:cs="Tahoma"/>
                <w:color w:val="auto"/>
                <w:sz w:val="20"/>
                <w:szCs w:val="20"/>
              </w:rPr>
              <w:t xml:space="preserve"> mrożony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8E879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4B27A0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</w:p>
        </w:tc>
      </w:tr>
      <w:tr w:rsidR="00515857" w:rsidRPr="00515857" w14:paraId="03C70CF7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2DD28" w14:textId="74D1DAA6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12.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AB2257" w14:textId="77777777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Sola mrożona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16980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49441E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</w:p>
        </w:tc>
      </w:tr>
      <w:tr w:rsidR="00515857" w:rsidRPr="00515857" w14:paraId="08A654B3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1FF3" w14:textId="6520883A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13.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5B53F1" w14:textId="77777777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Śledź solony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13E6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F8461C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200</w:t>
            </w:r>
          </w:p>
        </w:tc>
      </w:tr>
      <w:tr w:rsidR="00515857" w:rsidRPr="00515857" w14:paraId="69776043" w14:textId="77777777" w:rsidTr="000A4F36">
        <w:trPr>
          <w:trHeight w:val="278"/>
          <w:jc w:val="center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172A" w14:textId="0CC14926" w:rsidR="00515857" w:rsidRPr="00055B9C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14.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E192AF" w14:textId="534E95BB" w:rsidR="00515857" w:rsidRPr="00055B9C" w:rsidRDefault="00515857" w:rsidP="00515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Tilapia</w:t>
            </w:r>
            <w:r w:rsidR="00055B9C" w:rsidRPr="00055B9C">
              <w:rPr>
                <w:rFonts w:ascii="Tahoma" w:hAnsi="Tahoma" w:cs="Tahoma"/>
                <w:color w:val="auto"/>
                <w:sz w:val="20"/>
                <w:szCs w:val="20"/>
              </w:rPr>
              <w:t xml:space="preserve"> mrożona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F0C1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550A42" w14:textId="77777777" w:rsidR="00515857" w:rsidRPr="00515857" w:rsidRDefault="00515857" w:rsidP="00515857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200</w:t>
            </w:r>
          </w:p>
        </w:tc>
      </w:tr>
    </w:tbl>
    <w:p w14:paraId="72334033" w14:textId="62DE119D" w:rsidR="00842701" w:rsidRPr="00842701" w:rsidRDefault="00842701" w:rsidP="00451519">
      <w:pPr>
        <w:spacing w:before="120"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42701">
        <w:rPr>
          <w:rFonts w:ascii="Tahoma" w:hAnsi="Tahoma" w:cs="Tahoma"/>
          <w:b/>
          <w:sz w:val="20"/>
          <w:szCs w:val="20"/>
          <w:u w:val="single"/>
        </w:rPr>
        <w:t>Charakterystyka przedmiotu zamówienia:</w:t>
      </w:r>
    </w:p>
    <w:p w14:paraId="6B0771A5" w14:textId="77777777" w:rsidR="007D5257" w:rsidRPr="00515857" w:rsidRDefault="007D5257" w:rsidP="007D5257">
      <w:pPr>
        <w:pStyle w:val="Bezodstpw1"/>
        <w:keepNext/>
        <w:spacing w:before="120"/>
        <w:rPr>
          <w:rFonts w:ascii="Tahoma" w:hAnsi="Tahoma" w:cs="Tahoma"/>
          <w:b/>
          <w:i/>
          <w:u w:val="single"/>
        </w:rPr>
      </w:pPr>
      <w:r w:rsidRPr="00515857">
        <w:rPr>
          <w:rFonts w:ascii="Tahoma" w:hAnsi="Tahoma" w:cs="Tahoma"/>
          <w:b/>
          <w:i/>
          <w:u w:val="single"/>
        </w:rPr>
        <w:t>Poz. 1 - Dorsz mrożony b/s</w:t>
      </w:r>
    </w:p>
    <w:p w14:paraId="179FAD12" w14:textId="77777777" w:rsidR="007D5257" w:rsidRPr="00515857" w:rsidRDefault="007D5257" w:rsidP="007D5257">
      <w:pPr>
        <w:pStyle w:val="Bezodstpw1"/>
        <w:rPr>
          <w:rFonts w:ascii="Tahoma" w:hAnsi="Tahoma" w:cs="Tahoma"/>
          <w:b/>
        </w:rPr>
      </w:pPr>
      <w:r w:rsidRPr="00515857">
        <w:rPr>
          <w:rFonts w:ascii="Tahoma" w:hAnsi="Tahoma" w:cs="Tahoma"/>
          <w:b/>
        </w:rPr>
        <w:t>Asortyment:</w:t>
      </w:r>
    </w:p>
    <w:p w14:paraId="63BF5531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Dorsz mrożony SZATERPAK TAFLE, filety całe, zamrożone w blokach, bez obcych zanieczyszczeń.</w:t>
      </w:r>
    </w:p>
    <w:p w14:paraId="3E3427D8" w14:textId="77777777" w:rsidR="007D5257" w:rsidRPr="00515857" w:rsidRDefault="007D5257" w:rsidP="007D5257">
      <w:pPr>
        <w:pStyle w:val="Bezodstpw1"/>
        <w:rPr>
          <w:rFonts w:ascii="Tahoma" w:hAnsi="Tahoma" w:cs="Tahoma"/>
          <w:b/>
        </w:rPr>
      </w:pPr>
      <w:r w:rsidRPr="00515857">
        <w:rPr>
          <w:rFonts w:ascii="Tahoma" w:hAnsi="Tahoma" w:cs="Tahoma"/>
          <w:b/>
        </w:rPr>
        <w:t>Dopuszczalne tolerancje:</w:t>
      </w:r>
    </w:p>
    <w:p w14:paraId="71E96AA6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Po rozmrożeniu maksymalny ubytek masy nie więcej niż 20%, (max ilość glazury 20%).</w:t>
      </w:r>
    </w:p>
    <w:p w14:paraId="22AD52B3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Barwa mięsa - tkanka mięsna jasna.</w:t>
      </w:r>
    </w:p>
    <w:p w14:paraId="6E4A622F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Filety wielkości min. 150 g, max 170 g.</w:t>
      </w:r>
    </w:p>
    <w:p w14:paraId="36A59804" w14:textId="77777777" w:rsidR="007D5257" w:rsidRPr="00515857" w:rsidRDefault="007D5257" w:rsidP="007D5257">
      <w:pPr>
        <w:pStyle w:val="Bezodstpw1"/>
        <w:rPr>
          <w:rFonts w:ascii="Tahoma" w:hAnsi="Tahoma" w:cs="Tahoma"/>
          <w:b/>
        </w:rPr>
      </w:pPr>
      <w:r w:rsidRPr="00515857">
        <w:rPr>
          <w:rFonts w:ascii="Tahoma" w:hAnsi="Tahoma" w:cs="Tahoma"/>
          <w:b/>
        </w:rPr>
        <w:t>Cechy dyskwalifikujące:</w:t>
      </w:r>
    </w:p>
    <w:p w14:paraId="09C59D82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Filety częściowo lub w całości rozmrożone, z uszkodzoną glazurą ochronną.</w:t>
      </w:r>
    </w:p>
    <w:p w14:paraId="7D3845B6" w14:textId="77777777" w:rsidR="007D5257" w:rsidRPr="00515857" w:rsidRDefault="007D5257" w:rsidP="007D5257">
      <w:pPr>
        <w:pStyle w:val="Bezodstpw1"/>
        <w:rPr>
          <w:rFonts w:ascii="Tahoma" w:hAnsi="Tahoma" w:cs="Tahoma"/>
          <w:b/>
        </w:rPr>
      </w:pPr>
      <w:r w:rsidRPr="00515857">
        <w:rPr>
          <w:rFonts w:ascii="Tahoma" w:hAnsi="Tahoma" w:cs="Tahoma"/>
          <w:b/>
        </w:rPr>
        <w:t>Opakowanie i oznakowanie dostawy.</w:t>
      </w:r>
    </w:p>
    <w:p w14:paraId="72D74DE0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Opakowanie: wszystkie objęte zamówieniem produkty dostarczane będą w kartonach tekturowych min. 5, max 20 kg.</w:t>
      </w:r>
    </w:p>
    <w:p w14:paraId="48D386D5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Oznakowanie kartonu powinno zawierać:</w:t>
      </w:r>
    </w:p>
    <w:p w14:paraId="75E867FA" w14:textId="77777777" w:rsidR="007D5257" w:rsidRPr="00515857" w:rsidRDefault="007D5257">
      <w:pPr>
        <w:pStyle w:val="Bezodstpw1"/>
        <w:numPr>
          <w:ilvl w:val="1"/>
          <w:numId w:val="38"/>
        </w:numPr>
        <w:ind w:left="567" w:hanging="283"/>
        <w:rPr>
          <w:rFonts w:ascii="Tahoma" w:hAnsi="Tahoma" w:cs="Tahoma"/>
        </w:rPr>
      </w:pPr>
      <w:r w:rsidRPr="00515857">
        <w:rPr>
          <w:rFonts w:ascii="Tahoma" w:hAnsi="Tahoma" w:cs="Tahoma"/>
        </w:rPr>
        <w:t>nazwę dostawcy – producenta, adres</w:t>
      </w:r>
    </w:p>
    <w:p w14:paraId="6FE9D069" w14:textId="77777777" w:rsidR="007D5257" w:rsidRPr="00515857" w:rsidRDefault="007D5257">
      <w:pPr>
        <w:pStyle w:val="Bezodstpw1"/>
        <w:numPr>
          <w:ilvl w:val="1"/>
          <w:numId w:val="38"/>
        </w:numPr>
        <w:ind w:left="567" w:hanging="283"/>
        <w:rPr>
          <w:rFonts w:ascii="Tahoma" w:hAnsi="Tahoma" w:cs="Tahoma"/>
        </w:rPr>
      </w:pPr>
      <w:r w:rsidRPr="00515857">
        <w:rPr>
          <w:rFonts w:ascii="Tahoma" w:hAnsi="Tahoma" w:cs="Tahoma"/>
        </w:rPr>
        <w:t>nazwę produktu</w:t>
      </w:r>
    </w:p>
    <w:p w14:paraId="77ED503D" w14:textId="77777777" w:rsidR="007D5257" w:rsidRPr="00515857" w:rsidRDefault="007D5257">
      <w:pPr>
        <w:pStyle w:val="Bezodstpw1"/>
        <w:numPr>
          <w:ilvl w:val="1"/>
          <w:numId w:val="38"/>
        </w:numPr>
        <w:ind w:left="567" w:hanging="283"/>
        <w:rPr>
          <w:rFonts w:ascii="Tahoma" w:hAnsi="Tahoma" w:cs="Tahoma"/>
        </w:rPr>
      </w:pPr>
      <w:r w:rsidRPr="00515857">
        <w:rPr>
          <w:rFonts w:ascii="Tahoma" w:hAnsi="Tahoma" w:cs="Tahoma"/>
        </w:rPr>
        <w:t xml:space="preserve">masę netto produktu </w:t>
      </w:r>
    </w:p>
    <w:p w14:paraId="662C3D5A" w14:textId="77777777" w:rsidR="007D5257" w:rsidRPr="00515857" w:rsidRDefault="007D5257">
      <w:pPr>
        <w:pStyle w:val="Bezodstpw1"/>
        <w:numPr>
          <w:ilvl w:val="1"/>
          <w:numId w:val="38"/>
        </w:numPr>
        <w:ind w:left="567" w:hanging="283"/>
        <w:rPr>
          <w:rFonts w:ascii="Tahoma" w:hAnsi="Tahoma" w:cs="Tahoma"/>
        </w:rPr>
      </w:pPr>
      <w:r w:rsidRPr="00515857">
        <w:rPr>
          <w:rFonts w:ascii="Tahoma" w:hAnsi="Tahoma" w:cs="Tahoma"/>
        </w:rPr>
        <w:t>datę – termin produkcji i przydatności do spożycia (należy spożyć do ... miesiąc, rok)</w:t>
      </w:r>
    </w:p>
    <w:p w14:paraId="4A3A9603" w14:textId="77777777" w:rsidR="007D5257" w:rsidRPr="00515857" w:rsidRDefault="007D5257">
      <w:pPr>
        <w:pStyle w:val="Bezodstpw1"/>
        <w:numPr>
          <w:ilvl w:val="1"/>
          <w:numId w:val="38"/>
        </w:numPr>
        <w:ind w:left="567" w:hanging="283"/>
        <w:rPr>
          <w:rFonts w:ascii="Tahoma" w:hAnsi="Tahoma" w:cs="Tahoma"/>
        </w:rPr>
      </w:pPr>
      <w:r w:rsidRPr="00515857">
        <w:rPr>
          <w:rFonts w:ascii="Tahoma" w:hAnsi="Tahoma" w:cs="Tahoma"/>
        </w:rPr>
        <w:t>warunki przechowywania</w:t>
      </w:r>
    </w:p>
    <w:p w14:paraId="4499D5A5" w14:textId="77777777" w:rsidR="007D5257" w:rsidRPr="00515857" w:rsidRDefault="007D5257" w:rsidP="007D5257">
      <w:pPr>
        <w:pStyle w:val="Bezodstpw1"/>
        <w:rPr>
          <w:rFonts w:ascii="Tahoma" w:hAnsi="Tahoma" w:cs="Tahoma"/>
          <w:b/>
        </w:rPr>
      </w:pPr>
      <w:r w:rsidRPr="00515857">
        <w:rPr>
          <w:rFonts w:ascii="Tahoma" w:hAnsi="Tahoma" w:cs="Tahoma"/>
          <w:b/>
        </w:rPr>
        <w:t>Inne wymagania:</w:t>
      </w:r>
    </w:p>
    <w:p w14:paraId="5CA5EBA3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Do każdej dostawy dostarczony handlowy dokument identyfikacyjny.</w:t>
      </w:r>
    </w:p>
    <w:p w14:paraId="644DBE1B" w14:textId="77777777" w:rsidR="007D5257" w:rsidRPr="00515857" w:rsidRDefault="007D5257" w:rsidP="00515857">
      <w:pPr>
        <w:spacing w:before="120" w:after="0"/>
        <w:rPr>
          <w:rFonts w:ascii="Tahoma" w:hAnsi="Tahoma" w:cs="Tahoma"/>
          <w:b/>
          <w:i/>
          <w:color w:val="auto"/>
          <w:u w:val="single"/>
        </w:rPr>
      </w:pPr>
      <w:r w:rsidRPr="00515857">
        <w:rPr>
          <w:rFonts w:ascii="Tahoma" w:hAnsi="Tahoma" w:cs="Tahoma"/>
          <w:b/>
          <w:i/>
          <w:color w:val="auto"/>
          <w:u w:val="single"/>
        </w:rPr>
        <w:t xml:space="preserve">Poz. 2 - Filet z łososia świeży </w:t>
      </w:r>
    </w:p>
    <w:p w14:paraId="1582EF3F" w14:textId="77777777" w:rsidR="007D5257" w:rsidRPr="00515857" w:rsidRDefault="007D5257" w:rsidP="007D5257">
      <w:pPr>
        <w:pStyle w:val="Bezodstpw1"/>
        <w:rPr>
          <w:rFonts w:ascii="Tahoma" w:hAnsi="Tahoma" w:cs="Tahoma"/>
          <w:b/>
        </w:rPr>
      </w:pPr>
      <w:r w:rsidRPr="00515857">
        <w:rPr>
          <w:rFonts w:ascii="Tahoma" w:hAnsi="Tahoma" w:cs="Tahoma"/>
          <w:b/>
        </w:rPr>
        <w:t>Asortyment:</w:t>
      </w:r>
    </w:p>
    <w:p w14:paraId="5B210AC4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Filety całe, nie zamrożone, bez obcych zanieczyszczeń.</w:t>
      </w:r>
    </w:p>
    <w:p w14:paraId="1DA6FAF7" w14:textId="77777777" w:rsidR="007D5257" w:rsidRPr="00515857" w:rsidRDefault="007D5257" w:rsidP="007D5257">
      <w:pPr>
        <w:pStyle w:val="Bezodstpw1"/>
        <w:rPr>
          <w:rFonts w:ascii="Tahoma" w:hAnsi="Tahoma" w:cs="Tahoma"/>
          <w:b/>
        </w:rPr>
      </w:pPr>
      <w:r w:rsidRPr="00515857">
        <w:rPr>
          <w:rFonts w:ascii="Tahoma" w:hAnsi="Tahoma" w:cs="Tahoma"/>
          <w:b/>
        </w:rPr>
        <w:t>Dopuszczalne tolerancje:</w:t>
      </w:r>
    </w:p>
    <w:p w14:paraId="29F68F94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Barwa mięsa - tkanka mięsna jasno różowa.</w:t>
      </w:r>
    </w:p>
    <w:p w14:paraId="72EEDCEE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Filety ze skórą całe.</w:t>
      </w:r>
    </w:p>
    <w:p w14:paraId="509E9131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Filety wielkości min. 1400 g, max 2000 g.</w:t>
      </w:r>
    </w:p>
    <w:p w14:paraId="6E34F305" w14:textId="77777777" w:rsidR="007D5257" w:rsidRPr="00515857" w:rsidRDefault="007D5257" w:rsidP="007D5257">
      <w:pPr>
        <w:pStyle w:val="Bezodstpw1"/>
        <w:rPr>
          <w:rFonts w:ascii="Tahoma" w:hAnsi="Tahoma" w:cs="Tahoma"/>
          <w:b/>
        </w:rPr>
      </w:pPr>
      <w:r w:rsidRPr="00515857">
        <w:rPr>
          <w:rFonts w:ascii="Tahoma" w:hAnsi="Tahoma" w:cs="Tahoma"/>
          <w:b/>
        </w:rPr>
        <w:t>Cechy dyskwalifikujące:</w:t>
      </w:r>
    </w:p>
    <w:p w14:paraId="005BE814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Obce zapachy.</w:t>
      </w:r>
    </w:p>
    <w:p w14:paraId="60E2F20C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Uszkodzenia ryb przez szkodniki.</w:t>
      </w:r>
    </w:p>
    <w:p w14:paraId="7D6CABB2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Naloty obce typu: pleśnie, grzyby, itp.</w:t>
      </w:r>
    </w:p>
    <w:p w14:paraId="4D03C51F" w14:textId="77777777" w:rsidR="007D5257" w:rsidRPr="00515857" w:rsidRDefault="007D5257" w:rsidP="007D5257">
      <w:pPr>
        <w:pStyle w:val="Bezodstpw1"/>
        <w:rPr>
          <w:rFonts w:ascii="Tahoma" w:hAnsi="Tahoma" w:cs="Tahoma"/>
          <w:b/>
        </w:rPr>
      </w:pPr>
      <w:r w:rsidRPr="00515857">
        <w:rPr>
          <w:rFonts w:ascii="Tahoma" w:hAnsi="Tahoma" w:cs="Tahoma"/>
          <w:b/>
        </w:rPr>
        <w:t>Opakowanie i oznakowanie dostawy</w:t>
      </w:r>
    </w:p>
    <w:p w14:paraId="24AE2109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Opakowanie: wszystkie objęte zamówieniem produkty dostarczane będą w kartonach tekturowych min. 5 max. 20 kg.</w:t>
      </w:r>
    </w:p>
    <w:p w14:paraId="473629E4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Oznakowanie kartonu powinno zawierać:</w:t>
      </w:r>
    </w:p>
    <w:p w14:paraId="03F1DE95" w14:textId="77777777" w:rsidR="007D5257" w:rsidRPr="00515857" w:rsidRDefault="007D5257">
      <w:pPr>
        <w:pStyle w:val="Bezodstpw1"/>
        <w:numPr>
          <w:ilvl w:val="1"/>
          <w:numId w:val="39"/>
        </w:numPr>
        <w:ind w:left="567" w:hanging="283"/>
        <w:rPr>
          <w:rFonts w:ascii="Tahoma" w:hAnsi="Tahoma" w:cs="Tahoma"/>
        </w:rPr>
      </w:pPr>
      <w:r w:rsidRPr="00515857">
        <w:rPr>
          <w:rFonts w:ascii="Tahoma" w:hAnsi="Tahoma" w:cs="Tahoma"/>
        </w:rPr>
        <w:t>nazwę dostawcy – producenta, adres</w:t>
      </w:r>
    </w:p>
    <w:p w14:paraId="70F4A9EE" w14:textId="77777777" w:rsidR="007D5257" w:rsidRPr="00515857" w:rsidRDefault="007D5257">
      <w:pPr>
        <w:pStyle w:val="Bezodstpw1"/>
        <w:numPr>
          <w:ilvl w:val="1"/>
          <w:numId w:val="39"/>
        </w:numPr>
        <w:ind w:left="567" w:hanging="283"/>
        <w:rPr>
          <w:rFonts w:ascii="Tahoma" w:hAnsi="Tahoma" w:cs="Tahoma"/>
        </w:rPr>
      </w:pPr>
      <w:r w:rsidRPr="00515857">
        <w:rPr>
          <w:rFonts w:ascii="Tahoma" w:hAnsi="Tahoma" w:cs="Tahoma"/>
        </w:rPr>
        <w:t>nazwę produktu</w:t>
      </w:r>
    </w:p>
    <w:p w14:paraId="75280B51" w14:textId="77777777" w:rsidR="007D5257" w:rsidRPr="00515857" w:rsidRDefault="007D5257">
      <w:pPr>
        <w:pStyle w:val="Bezodstpw1"/>
        <w:numPr>
          <w:ilvl w:val="1"/>
          <w:numId w:val="39"/>
        </w:numPr>
        <w:ind w:left="567" w:hanging="283"/>
        <w:rPr>
          <w:rFonts w:ascii="Tahoma" w:hAnsi="Tahoma" w:cs="Tahoma"/>
        </w:rPr>
      </w:pPr>
      <w:r w:rsidRPr="00515857">
        <w:rPr>
          <w:rFonts w:ascii="Tahoma" w:hAnsi="Tahoma" w:cs="Tahoma"/>
        </w:rPr>
        <w:t xml:space="preserve">masę netto produktu </w:t>
      </w:r>
    </w:p>
    <w:p w14:paraId="1C470602" w14:textId="77777777" w:rsidR="007D5257" w:rsidRPr="00515857" w:rsidRDefault="007D5257">
      <w:pPr>
        <w:pStyle w:val="Bezodstpw1"/>
        <w:numPr>
          <w:ilvl w:val="1"/>
          <w:numId w:val="39"/>
        </w:numPr>
        <w:ind w:left="567" w:hanging="283"/>
        <w:rPr>
          <w:rFonts w:ascii="Tahoma" w:hAnsi="Tahoma" w:cs="Tahoma"/>
        </w:rPr>
      </w:pPr>
      <w:r w:rsidRPr="00515857">
        <w:rPr>
          <w:rFonts w:ascii="Tahoma" w:hAnsi="Tahoma" w:cs="Tahoma"/>
        </w:rPr>
        <w:t>datę – termin produkcji i przydatności do spożycia (należy spożyć do ... miesiąc, rok)</w:t>
      </w:r>
    </w:p>
    <w:p w14:paraId="6BBE3DA3" w14:textId="77777777" w:rsidR="007D5257" w:rsidRPr="00515857" w:rsidRDefault="007D5257">
      <w:pPr>
        <w:pStyle w:val="Bezodstpw1"/>
        <w:numPr>
          <w:ilvl w:val="1"/>
          <w:numId w:val="39"/>
        </w:numPr>
        <w:ind w:left="567" w:hanging="283"/>
        <w:rPr>
          <w:rFonts w:ascii="Tahoma" w:hAnsi="Tahoma" w:cs="Tahoma"/>
        </w:rPr>
      </w:pPr>
      <w:r w:rsidRPr="00515857">
        <w:rPr>
          <w:rFonts w:ascii="Tahoma" w:hAnsi="Tahoma" w:cs="Tahoma"/>
        </w:rPr>
        <w:t xml:space="preserve">warunki przechowywania </w:t>
      </w:r>
    </w:p>
    <w:p w14:paraId="7C4F77EB" w14:textId="77777777" w:rsidR="007D5257" w:rsidRPr="00515857" w:rsidRDefault="007D5257" w:rsidP="007D5257">
      <w:pPr>
        <w:pStyle w:val="Bezodstpw1"/>
        <w:rPr>
          <w:rFonts w:ascii="Tahoma" w:hAnsi="Tahoma" w:cs="Tahoma"/>
          <w:b/>
        </w:rPr>
      </w:pPr>
      <w:r w:rsidRPr="00515857">
        <w:rPr>
          <w:rFonts w:ascii="Tahoma" w:hAnsi="Tahoma" w:cs="Tahoma"/>
          <w:b/>
        </w:rPr>
        <w:t>Inne wymagania:</w:t>
      </w:r>
    </w:p>
    <w:p w14:paraId="0FB86D2F" w14:textId="77777777" w:rsidR="007D5257" w:rsidRPr="00515857" w:rsidRDefault="007D5257" w:rsidP="007D5257">
      <w:pPr>
        <w:pStyle w:val="Bezodstpw1"/>
        <w:rPr>
          <w:rFonts w:ascii="Tahoma" w:hAnsi="Tahoma" w:cs="Tahoma"/>
        </w:rPr>
      </w:pPr>
      <w:r w:rsidRPr="00515857">
        <w:rPr>
          <w:rFonts w:ascii="Tahoma" w:hAnsi="Tahoma" w:cs="Tahoma"/>
        </w:rPr>
        <w:t>Do każdej dostawy dostarczony handlowy dokument identyfikacyjny.</w:t>
      </w:r>
    </w:p>
    <w:p w14:paraId="4DED68A2" w14:textId="039AD037" w:rsidR="00055B9C" w:rsidRPr="00E71B0E" w:rsidRDefault="00055B9C" w:rsidP="00055B9C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lastRenderedPageBreak/>
        <w:t xml:space="preserve">Poz. </w:t>
      </w:r>
      <w:r>
        <w:rPr>
          <w:rFonts w:ascii="Tahoma" w:hAnsi="Tahoma" w:cs="Tahoma"/>
          <w:b/>
          <w:i/>
          <w:u w:val="single"/>
        </w:rPr>
        <w:t>3</w:t>
      </w:r>
      <w:r w:rsidRPr="00E71B0E">
        <w:rPr>
          <w:rFonts w:ascii="Tahoma" w:hAnsi="Tahoma" w:cs="Tahoma"/>
          <w:b/>
          <w:i/>
          <w:u w:val="single"/>
        </w:rPr>
        <w:t xml:space="preserve"> </w:t>
      </w:r>
      <w:r>
        <w:rPr>
          <w:rFonts w:ascii="Tahoma" w:hAnsi="Tahoma" w:cs="Tahoma"/>
          <w:b/>
          <w:i/>
          <w:u w:val="single"/>
        </w:rPr>
        <w:t>–</w:t>
      </w:r>
      <w:r w:rsidRPr="00E71B0E">
        <w:rPr>
          <w:rFonts w:ascii="Tahoma" w:hAnsi="Tahoma" w:cs="Tahoma"/>
          <w:b/>
          <w:i/>
          <w:u w:val="single"/>
        </w:rPr>
        <w:t xml:space="preserve"> Halibut</w:t>
      </w:r>
      <w:r>
        <w:rPr>
          <w:rFonts w:ascii="Tahoma" w:hAnsi="Tahoma" w:cs="Tahoma"/>
          <w:b/>
          <w:i/>
          <w:u w:val="single"/>
        </w:rPr>
        <w:t xml:space="preserve"> mrożony</w:t>
      </w:r>
    </w:p>
    <w:p w14:paraId="27D3F38F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09336D39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Halibut filet bez skóry kl. I, filety całe, bez obcych zanieczyszczeń.</w:t>
      </w:r>
    </w:p>
    <w:p w14:paraId="14F1E6FF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1F377C76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Po rozmrożeniu maksymalny ubytek masy nie więcej niż 25%, (max ilość glazury 25%).</w:t>
      </w:r>
    </w:p>
    <w:p w14:paraId="2EAE7AB5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jasna.</w:t>
      </w:r>
    </w:p>
    <w:p w14:paraId="76A6424C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wielkości min.400 g, max. 600 g.</w:t>
      </w:r>
    </w:p>
    <w:p w14:paraId="634A67ED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3881D4ED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częściowo lub w całości rozmrożone, z uszkodzoną glazurą ochronną.</w:t>
      </w:r>
    </w:p>
    <w:p w14:paraId="67D25C2A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dostawy.</w:t>
      </w:r>
    </w:p>
    <w:p w14:paraId="0C26AFD2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 min.5 kg, max. 20 kg.</w:t>
      </w:r>
    </w:p>
    <w:p w14:paraId="4333C8BB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34A885AD" w14:textId="77777777" w:rsidR="00055B9C" w:rsidRPr="00E71B0E" w:rsidRDefault="00055B9C" w:rsidP="00055B9C">
      <w:pPr>
        <w:pStyle w:val="Bezodstpw1"/>
        <w:numPr>
          <w:ilvl w:val="0"/>
          <w:numId w:val="46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401D0C39" w14:textId="77777777" w:rsidR="00055B9C" w:rsidRPr="00E71B0E" w:rsidRDefault="00055B9C" w:rsidP="00055B9C">
      <w:pPr>
        <w:pStyle w:val="Bezodstpw1"/>
        <w:numPr>
          <w:ilvl w:val="0"/>
          <w:numId w:val="46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356AC066" w14:textId="77777777" w:rsidR="00055B9C" w:rsidRPr="00E71B0E" w:rsidRDefault="00055B9C" w:rsidP="00055B9C">
      <w:pPr>
        <w:pStyle w:val="Bezodstpw1"/>
        <w:numPr>
          <w:ilvl w:val="0"/>
          <w:numId w:val="46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5B63CCCA" w14:textId="77777777" w:rsidR="00055B9C" w:rsidRPr="00E71B0E" w:rsidRDefault="00055B9C" w:rsidP="00055B9C">
      <w:pPr>
        <w:pStyle w:val="Bezodstpw1"/>
        <w:numPr>
          <w:ilvl w:val="0"/>
          <w:numId w:val="46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1EB44304" w14:textId="77777777" w:rsidR="00055B9C" w:rsidRPr="00E71B0E" w:rsidRDefault="00055B9C" w:rsidP="00055B9C">
      <w:pPr>
        <w:pStyle w:val="Bezodstpw1"/>
        <w:numPr>
          <w:ilvl w:val="0"/>
          <w:numId w:val="46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047BBDEF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1A322642" w14:textId="77777777" w:rsidR="00055B9C" w:rsidRPr="00055B9C" w:rsidRDefault="00055B9C" w:rsidP="00055B9C">
      <w:pPr>
        <w:jc w:val="both"/>
        <w:rPr>
          <w:rFonts w:ascii="Tahoma" w:hAnsi="Tahoma" w:cs="Tahoma"/>
          <w:sz w:val="20"/>
          <w:szCs w:val="20"/>
        </w:rPr>
      </w:pPr>
      <w:r w:rsidRPr="00055B9C">
        <w:rPr>
          <w:rFonts w:ascii="Tahoma" w:hAnsi="Tahoma" w:cs="Tahoma"/>
          <w:sz w:val="20"/>
          <w:szCs w:val="20"/>
        </w:rPr>
        <w:t>Do każdej dostawy dostarczony handlowy dokument identyfikacyjny.</w:t>
      </w:r>
    </w:p>
    <w:p w14:paraId="7E5D5EAD" w14:textId="20C15394" w:rsidR="00055B9C" w:rsidRPr="00957AFD" w:rsidRDefault="00055B9C" w:rsidP="00055B9C">
      <w:pPr>
        <w:spacing w:before="120" w:after="0"/>
        <w:rPr>
          <w:rFonts w:ascii="Tahoma" w:hAnsi="Tahoma" w:cs="Tahoma"/>
          <w:b/>
          <w:i/>
          <w:kern w:val="24"/>
          <w:sz w:val="20"/>
          <w:szCs w:val="20"/>
          <w:u w:val="single"/>
        </w:rPr>
      </w:pPr>
      <w:r w:rsidRPr="00957AFD">
        <w:rPr>
          <w:rFonts w:ascii="Tahoma" w:hAnsi="Tahoma" w:cs="Tahoma"/>
          <w:b/>
          <w:i/>
          <w:kern w:val="24"/>
          <w:sz w:val="20"/>
          <w:szCs w:val="20"/>
          <w:u w:val="single"/>
        </w:rPr>
        <w:t xml:space="preserve">Poz. 3 - Karp </w:t>
      </w:r>
      <w:r w:rsidR="00957AFD">
        <w:rPr>
          <w:rFonts w:ascii="Tahoma" w:hAnsi="Tahoma" w:cs="Tahoma"/>
          <w:b/>
          <w:i/>
          <w:kern w:val="24"/>
          <w:sz w:val="20"/>
          <w:szCs w:val="20"/>
          <w:u w:val="single"/>
        </w:rPr>
        <w:t>filet</w:t>
      </w:r>
    </w:p>
    <w:p w14:paraId="065AD3F4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66BE0E46" w14:textId="77777777" w:rsidR="00957AFD" w:rsidRPr="005463A0" w:rsidRDefault="00957AFD" w:rsidP="00957AFD">
      <w:pPr>
        <w:pStyle w:val="Bezodstpw1"/>
        <w:rPr>
          <w:rFonts w:ascii="Tahoma" w:hAnsi="Tahoma" w:cs="Tahoma"/>
          <w:bCs/>
        </w:rPr>
      </w:pPr>
      <w:r w:rsidRPr="005463A0">
        <w:rPr>
          <w:rFonts w:ascii="Tahoma" w:hAnsi="Tahoma" w:cs="Tahoma"/>
          <w:bCs/>
        </w:rPr>
        <w:t>Karp Królewski świeży (chłodzony)</w:t>
      </w:r>
      <w:r>
        <w:rPr>
          <w:rFonts w:ascii="Tahoma" w:hAnsi="Tahoma" w:cs="Tahoma"/>
          <w:bCs/>
        </w:rPr>
        <w:t>, filet</w:t>
      </w:r>
      <w:r w:rsidRPr="005463A0">
        <w:rPr>
          <w:rFonts w:ascii="Tahoma" w:hAnsi="Tahoma" w:cs="Tahoma"/>
          <w:bCs/>
        </w:rPr>
        <w:t>.</w:t>
      </w:r>
    </w:p>
    <w:p w14:paraId="46113975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1DD608BC" w14:textId="537781BA" w:rsidR="00055B9C" w:rsidRPr="00E71B0E" w:rsidRDefault="00957AFD" w:rsidP="00055B9C">
      <w:pPr>
        <w:pStyle w:val="Bezodstpw1"/>
        <w:rPr>
          <w:rFonts w:ascii="Tahoma" w:hAnsi="Tahoma" w:cs="Tahoma"/>
        </w:rPr>
      </w:pPr>
      <w:r>
        <w:rPr>
          <w:rFonts w:ascii="Tahoma" w:hAnsi="Tahoma" w:cs="Tahoma"/>
        </w:rPr>
        <w:t>Dopuszczalna i</w:t>
      </w:r>
      <w:r w:rsidR="00055B9C" w:rsidRPr="00E71B0E">
        <w:rPr>
          <w:rFonts w:ascii="Tahoma" w:hAnsi="Tahoma" w:cs="Tahoma"/>
        </w:rPr>
        <w:t xml:space="preserve">lość łusek na </w:t>
      </w:r>
      <w:r>
        <w:rPr>
          <w:rFonts w:ascii="Tahoma" w:hAnsi="Tahoma" w:cs="Tahoma"/>
        </w:rPr>
        <w:t>filecie z ryby</w:t>
      </w:r>
      <w:r w:rsidR="00055B9C" w:rsidRPr="00E71B0E">
        <w:rPr>
          <w:rFonts w:ascii="Tahoma" w:hAnsi="Tahoma" w:cs="Tahoma"/>
        </w:rPr>
        <w:t xml:space="preserve"> do 10% powierzchni.</w:t>
      </w:r>
    </w:p>
    <w:p w14:paraId="3719D5DC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752E3049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Okaleczenia i krwawe przebarwienia na rybach, pasożyty.</w:t>
      </w:r>
    </w:p>
    <w:p w14:paraId="07FF58C8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 powinno zawierać:</w:t>
      </w:r>
    </w:p>
    <w:p w14:paraId="69FDB8A9" w14:textId="77777777" w:rsidR="00055B9C" w:rsidRPr="00E71B0E" w:rsidRDefault="00055B9C" w:rsidP="00055B9C">
      <w:pPr>
        <w:pStyle w:val="Bezodstpw1"/>
        <w:numPr>
          <w:ilvl w:val="1"/>
          <w:numId w:val="34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45A21A97" w14:textId="77777777" w:rsidR="00055B9C" w:rsidRPr="00E71B0E" w:rsidRDefault="00055B9C" w:rsidP="00055B9C">
      <w:pPr>
        <w:pStyle w:val="Bezodstpw1"/>
        <w:numPr>
          <w:ilvl w:val="1"/>
          <w:numId w:val="34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76E2DB9C" w14:textId="77777777" w:rsidR="00055B9C" w:rsidRPr="00E71B0E" w:rsidRDefault="00055B9C" w:rsidP="00055B9C">
      <w:pPr>
        <w:pStyle w:val="Bezodstpw1"/>
        <w:numPr>
          <w:ilvl w:val="1"/>
          <w:numId w:val="34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780FD7D2" w14:textId="77777777" w:rsidR="00055B9C" w:rsidRPr="00E71B0E" w:rsidRDefault="00055B9C" w:rsidP="00055B9C">
      <w:pPr>
        <w:pStyle w:val="Bezodstpw1"/>
        <w:numPr>
          <w:ilvl w:val="1"/>
          <w:numId w:val="34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12D77FB7" w14:textId="77777777" w:rsidR="00055B9C" w:rsidRPr="00E71B0E" w:rsidRDefault="00055B9C" w:rsidP="00055B9C">
      <w:pPr>
        <w:pStyle w:val="Bezodstpw1"/>
        <w:numPr>
          <w:ilvl w:val="1"/>
          <w:numId w:val="34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704B3CA9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11630D8B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337B2A81" w14:textId="7BA4248C" w:rsidR="007D5257" w:rsidRPr="00055B9C" w:rsidRDefault="007D5257" w:rsidP="007D5257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055B9C">
        <w:rPr>
          <w:rFonts w:ascii="Tahoma" w:hAnsi="Tahoma" w:cs="Tahoma"/>
          <w:b/>
          <w:i/>
          <w:u w:val="single"/>
        </w:rPr>
        <w:t xml:space="preserve">Poz. </w:t>
      </w:r>
      <w:r w:rsidR="00055B9C" w:rsidRPr="00055B9C">
        <w:rPr>
          <w:rFonts w:ascii="Tahoma" w:hAnsi="Tahoma" w:cs="Tahoma"/>
          <w:b/>
          <w:i/>
          <w:u w:val="single"/>
        </w:rPr>
        <w:t>5</w:t>
      </w:r>
      <w:r w:rsidRPr="00055B9C">
        <w:rPr>
          <w:rFonts w:ascii="Tahoma" w:hAnsi="Tahoma" w:cs="Tahoma"/>
          <w:b/>
          <w:i/>
          <w:u w:val="single"/>
        </w:rPr>
        <w:t xml:space="preserve"> - Łosoś wędzony</w:t>
      </w:r>
    </w:p>
    <w:p w14:paraId="171A6311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Asortyment:</w:t>
      </w:r>
    </w:p>
    <w:p w14:paraId="6A575299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 xml:space="preserve">Łosoś wędzony tuszki kl. I, bez głowy o wadze min. 500g, max. 1500g. </w:t>
      </w:r>
    </w:p>
    <w:p w14:paraId="3308A61A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Dopuszczalne tolerancje:</w:t>
      </w:r>
    </w:p>
    <w:p w14:paraId="6DD90A36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Brak</w:t>
      </w:r>
    </w:p>
    <w:p w14:paraId="3A69A07F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Cechy dyskwalifikujące:</w:t>
      </w:r>
    </w:p>
    <w:p w14:paraId="013EEAC1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bookmarkStart w:id="1" w:name="_Hlk95991673"/>
      <w:r w:rsidRPr="00055B9C">
        <w:rPr>
          <w:rFonts w:ascii="Tahoma" w:hAnsi="Tahoma" w:cs="Tahoma"/>
        </w:rPr>
        <w:t>Obce zapachy.</w:t>
      </w:r>
    </w:p>
    <w:p w14:paraId="65C08D95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Uszkodzenia ryb przez szkodniki.</w:t>
      </w:r>
    </w:p>
    <w:p w14:paraId="2704720F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Naloty obce typu: pleśnie, grzyby, itp.</w:t>
      </w:r>
    </w:p>
    <w:bookmarkEnd w:id="1"/>
    <w:p w14:paraId="70988216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Opakowanie i oznakowanie dostawy</w:t>
      </w:r>
    </w:p>
    <w:p w14:paraId="25C381A0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Opakowanie: wszystkie objęte zamówieniem produkty dostarczane będą w kartonach tekturowych,</w:t>
      </w:r>
    </w:p>
    <w:p w14:paraId="5850A5E0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oznakowanie kartonu powinno zawierać:</w:t>
      </w:r>
    </w:p>
    <w:p w14:paraId="28F8588B" w14:textId="77777777" w:rsidR="007D5257" w:rsidRPr="00055B9C" w:rsidRDefault="007D5257">
      <w:pPr>
        <w:pStyle w:val="Bezodstpw1"/>
        <w:numPr>
          <w:ilvl w:val="1"/>
          <w:numId w:val="36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dostawcy – producenta, adres</w:t>
      </w:r>
    </w:p>
    <w:p w14:paraId="5A69A1FD" w14:textId="77777777" w:rsidR="007D5257" w:rsidRPr="00055B9C" w:rsidRDefault="007D5257">
      <w:pPr>
        <w:pStyle w:val="Bezodstpw1"/>
        <w:numPr>
          <w:ilvl w:val="1"/>
          <w:numId w:val="36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produktu</w:t>
      </w:r>
    </w:p>
    <w:p w14:paraId="21784A6B" w14:textId="77777777" w:rsidR="007D5257" w:rsidRPr="00055B9C" w:rsidRDefault="007D5257">
      <w:pPr>
        <w:pStyle w:val="Bezodstpw1"/>
        <w:numPr>
          <w:ilvl w:val="1"/>
          <w:numId w:val="36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 xml:space="preserve">masę netto produktu </w:t>
      </w:r>
    </w:p>
    <w:p w14:paraId="1ECBA6BE" w14:textId="77777777" w:rsidR="007D5257" w:rsidRPr="00055B9C" w:rsidRDefault="007D5257">
      <w:pPr>
        <w:pStyle w:val="Bezodstpw1"/>
        <w:numPr>
          <w:ilvl w:val="1"/>
          <w:numId w:val="36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datę – termin produkcji i przydatności do spożycia (należy spożyć do ... miesiąc, rok)</w:t>
      </w:r>
    </w:p>
    <w:p w14:paraId="05C87F86" w14:textId="77777777" w:rsidR="007D5257" w:rsidRPr="00055B9C" w:rsidRDefault="007D5257">
      <w:pPr>
        <w:pStyle w:val="Bezodstpw1"/>
        <w:numPr>
          <w:ilvl w:val="1"/>
          <w:numId w:val="36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warunki przechowywania</w:t>
      </w:r>
    </w:p>
    <w:p w14:paraId="77D0E981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Inne wymagania:</w:t>
      </w:r>
    </w:p>
    <w:p w14:paraId="249AF20D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Do każdej dostawy dostarczony handlowy dokument identyfikacyjny.</w:t>
      </w:r>
    </w:p>
    <w:p w14:paraId="23B4B731" w14:textId="7B1280F0" w:rsidR="00055B9C" w:rsidRPr="00E71B0E" w:rsidRDefault="00055B9C" w:rsidP="00055B9C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</w:t>
      </w:r>
      <w:r>
        <w:rPr>
          <w:rFonts w:ascii="Tahoma" w:hAnsi="Tahoma" w:cs="Tahoma"/>
          <w:b/>
          <w:i/>
          <w:u w:val="single"/>
        </w:rPr>
        <w:t>6</w:t>
      </w:r>
      <w:r w:rsidRPr="00E71B0E">
        <w:rPr>
          <w:rFonts w:ascii="Tahoma" w:hAnsi="Tahoma" w:cs="Tahoma"/>
          <w:b/>
          <w:i/>
          <w:u w:val="single"/>
        </w:rPr>
        <w:t xml:space="preserve"> - Makrela wędzona</w:t>
      </w:r>
    </w:p>
    <w:p w14:paraId="66E49795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6A982597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Makrela wędzona tuszki kl. I, bez głowy o wadze min. 190 g, max. 300 g. </w:t>
      </w:r>
    </w:p>
    <w:p w14:paraId="69E6F25C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lastRenderedPageBreak/>
        <w:t>Dopuszczalne tolerancje:</w:t>
      </w:r>
    </w:p>
    <w:p w14:paraId="5BECB1D3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Brak</w:t>
      </w:r>
    </w:p>
    <w:p w14:paraId="226ED5E7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1110C820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Obce zapachy.</w:t>
      </w:r>
    </w:p>
    <w:p w14:paraId="4BDA38DC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Uszkodzenia ryb przez szkodniki.</w:t>
      </w:r>
    </w:p>
    <w:p w14:paraId="0DC42378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Naloty obce typu: pleśnie, grzyby, itp.</w:t>
      </w:r>
    </w:p>
    <w:p w14:paraId="38917A60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</w:t>
      </w:r>
    </w:p>
    <w:p w14:paraId="40108F2A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tekturowych,</w:t>
      </w:r>
    </w:p>
    <w:p w14:paraId="56511360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7F6130E6" w14:textId="77777777" w:rsidR="00055B9C" w:rsidRPr="00E71B0E" w:rsidRDefault="00055B9C" w:rsidP="00BA2EFA">
      <w:pPr>
        <w:pStyle w:val="Bezodstpw1"/>
        <w:numPr>
          <w:ilvl w:val="3"/>
          <w:numId w:val="48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4E9DDE64" w14:textId="77777777" w:rsidR="00055B9C" w:rsidRPr="00E71B0E" w:rsidRDefault="00055B9C" w:rsidP="00BA2EFA">
      <w:pPr>
        <w:pStyle w:val="Bezodstpw1"/>
        <w:numPr>
          <w:ilvl w:val="3"/>
          <w:numId w:val="48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19697F77" w14:textId="77777777" w:rsidR="00055B9C" w:rsidRPr="00E71B0E" w:rsidRDefault="00055B9C" w:rsidP="00BA2EFA">
      <w:pPr>
        <w:pStyle w:val="Bezodstpw1"/>
        <w:numPr>
          <w:ilvl w:val="3"/>
          <w:numId w:val="48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7F4BC999" w14:textId="77777777" w:rsidR="00055B9C" w:rsidRPr="00E71B0E" w:rsidRDefault="00055B9C" w:rsidP="00BA2EFA">
      <w:pPr>
        <w:pStyle w:val="Bezodstpw1"/>
        <w:numPr>
          <w:ilvl w:val="3"/>
          <w:numId w:val="48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1981FCD4" w14:textId="77777777" w:rsidR="00055B9C" w:rsidRPr="00E71B0E" w:rsidRDefault="00055B9C" w:rsidP="00BA2EFA">
      <w:pPr>
        <w:pStyle w:val="Bezodstpw1"/>
        <w:numPr>
          <w:ilvl w:val="3"/>
          <w:numId w:val="48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2ACD0970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16EFDEEA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711919EA" w14:textId="096B1687" w:rsidR="007D5257" w:rsidRPr="00055B9C" w:rsidRDefault="007D5257" w:rsidP="007D5257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055B9C">
        <w:rPr>
          <w:rFonts w:ascii="Tahoma" w:hAnsi="Tahoma" w:cs="Tahoma"/>
          <w:b/>
          <w:i/>
          <w:u w:val="single"/>
        </w:rPr>
        <w:t xml:space="preserve">Poz. </w:t>
      </w:r>
      <w:r w:rsidR="00055B9C" w:rsidRPr="00055B9C">
        <w:rPr>
          <w:rFonts w:ascii="Tahoma" w:hAnsi="Tahoma" w:cs="Tahoma"/>
          <w:b/>
          <w:i/>
          <w:u w:val="single"/>
        </w:rPr>
        <w:t>7</w:t>
      </w:r>
      <w:r w:rsidRPr="00055B9C">
        <w:rPr>
          <w:rFonts w:ascii="Tahoma" w:hAnsi="Tahoma" w:cs="Tahoma"/>
          <w:b/>
          <w:i/>
          <w:u w:val="single"/>
        </w:rPr>
        <w:t xml:space="preserve"> - Mintaj mrożony </w:t>
      </w:r>
    </w:p>
    <w:p w14:paraId="6B0409BC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Asortyment:</w:t>
      </w:r>
    </w:p>
    <w:p w14:paraId="14F6740D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Mintaj mrożony filet b/s, kl. I - filety całe, zamrożone w blokach, bez obcych zanieczyszczeń.</w:t>
      </w:r>
    </w:p>
    <w:p w14:paraId="4DCEC8D9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Dopuszczalne tolerancje:</w:t>
      </w:r>
    </w:p>
    <w:p w14:paraId="10FC1A88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Po rozmrożeniu maksymalny ubytek masy nie więcej niż 20%, (max ilość glazury 20%).</w:t>
      </w:r>
    </w:p>
    <w:p w14:paraId="329283E3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Barwa mięsa - tkanka mięsna jasna.</w:t>
      </w:r>
    </w:p>
    <w:p w14:paraId="39DA62F2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Filety wielkości min. 140 g, max. 180 g.</w:t>
      </w:r>
    </w:p>
    <w:p w14:paraId="0A12C2B2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Cechy dyskwalifikujące:</w:t>
      </w:r>
    </w:p>
    <w:p w14:paraId="0CC3E5E8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Filety częściowo lub w całości rozmrożone, z uszkodzoną glazurą ochronną.</w:t>
      </w:r>
    </w:p>
    <w:p w14:paraId="5257B472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Opakowanie i oznakowanie dostawy</w:t>
      </w:r>
    </w:p>
    <w:p w14:paraId="09B257FA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Opakowanie: wszystkie objęte zamówieniem produkty dostarczane będą w kartonach tekturowych min. 5 kg, max. 20 kg.</w:t>
      </w:r>
    </w:p>
    <w:p w14:paraId="19E5CE24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Oznakowanie kartonu powinno zawierać:</w:t>
      </w:r>
    </w:p>
    <w:p w14:paraId="2021F706" w14:textId="77777777" w:rsidR="007D5257" w:rsidRPr="00055B9C" w:rsidRDefault="007D5257">
      <w:pPr>
        <w:pStyle w:val="Bezodstpw1"/>
        <w:numPr>
          <w:ilvl w:val="1"/>
          <w:numId w:val="37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dostawcy – producenta, adres</w:t>
      </w:r>
    </w:p>
    <w:p w14:paraId="520E60A5" w14:textId="77777777" w:rsidR="007D5257" w:rsidRPr="00055B9C" w:rsidRDefault="007D5257">
      <w:pPr>
        <w:pStyle w:val="Bezodstpw1"/>
        <w:numPr>
          <w:ilvl w:val="1"/>
          <w:numId w:val="37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produktu</w:t>
      </w:r>
    </w:p>
    <w:p w14:paraId="0C9E6E04" w14:textId="77777777" w:rsidR="007D5257" w:rsidRPr="00055B9C" w:rsidRDefault="007D5257">
      <w:pPr>
        <w:pStyle w:val="Bezodstpw1"/>
        <w:numPr>
          <w:ilvl w:val="1"/>
          <w:numId w:val="37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 xml:space="preserve">masę netto produktu </w:t>
      </w:r>
    </w:p>
    <w:p w14:paraId="34EF3B4A" w14:textId="77777777" w:rsidR="007D5257" w:rsidRPr="00055B9C" w:rsidRDefault="007D5257">
      <w:pPr>
        <w:pStyle w:val="Bezodstpw1"/>
        <w:numPr>
          <w:ilvl w:val="1"/>
          <w:numId w:val="37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datę – termin produkcji i przydatności do spożycia (należy spożyć do ... miesiąc, rok)</w:t>
      </w:r>
    </w:p>
    <w:p w14:paraId="58C24353" w14:textId="77777777" w:rsidR="007D5257" w:rsidRPr="00055B9C" w:rsidRDefault="007D5257">
      <w:pPr>
        <w:pStyle w:val="Bezodstpw1"/>
        <w:numPr>
          <w:ilvl w:val="1"/>
          <w:numId w:val="37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warunki przechowywania</w:t>
      </w:r>
    </w:p>
    <w:p w14:paraId="2F9D9EE5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Inne wymagania:</w:t>
      </w:r>
    </w:p>
    <w:p w14:paraId="4CE58591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Do każdej dostawy dostarczony handlowy dokument identyfikacyjny.</w:t>
      </w:r>
    </w:p>
    <w:p w14:paraId="106EBBFC" w14:textId="20A8E826" w:rsidR="00055B9C" w:rsidRPr="00055B9C" w:rsidRDefault="00055B9C" w:rsidP="00055B9C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055B9C">
        <w:rPr>
          <w:rFonts w:ascii="Tahoma" w:hAnsi="Tahoma" w:cs="Tahoma"/>
          <w:b/>
          <w:i/>
          <w:u w:val="single"/>
        </w:rPr>
        <w:t xml:space="preserve">Poz. 8 - </w:t>
      </w:r>
      <w:proofErr w:type="spellStart"/>
      <w:r w:rsidRPr="00055B9C">
        <w:rPr>
          <w:rFonts w:ascii="Tahoma" w:hAnsi="Tahoma" w:cs="Tahoma"/>
          <w:b/>
          <w:i/>
          <w:u w:val="single"/>
        </w:rPr>
        <w:t>Miruna</w:t>
      </w:r>
      <w:proofErr w:type="spellEnd"/>
      <w:r w:rsidRPr="00055B9C">
        <w:rPr>
          <w:rFonts w:ascii="Tahoma" w:hAnsi="Tahoma" w:cs="Tahoma"/>
          <w:b/>
          <w:i/>
          <w:u w:val="single"/>
        </w:rPr>
        <w:t xml:space="preserve"> filet</w:t>
      </w:r>
      <w:r>
        <w:rPr>
          <w:rFonts w:ascii="Tahoma" w:hAnsi="Tahoma" w:cs="Tahoma"/>
          <w:b/>
          <w:i/>
          <w:u w:val="single"/>
        </w:rPr>
        <w:t xml:space="preserve"> mrożony</w:t>
      </w:r>
      <w:r w:rsidRPr="00055B9C">
        <w:rPr>
          <w:rFonts w:ascii="Tahoma" w:hAnsi="Tahoma" w:cs="Tahoma"/>
          <w:b/>
          <w:i/>
          <w:u w:val="single"/>
        </w:rPr>
        <w:t xml:space="preserve"> b/s</w:t>
      </w:r>
    </w:p>
    <w:p w14:paraId="032E7CF4" w14:textId="77777777" w:rsidR="00055B9C" w:rsidRPr="00055B9C" w:rsidRDefault="00055B9C" w:rsidP="00055B9C">
      <w:pPr>
        <w:pStyle w:val="Bezodstpw1"/>
        <w:rPr>
          <w:rFonts w:ascii="Tahoma" w:hAnsi="Tahoma" w:cs="Tahoma"/>
          <w:b/>
        </w:rPr>
      </w:pPr>
      <w:proofErr w:type="spellStart"/>
      <w:r w:rsidRPr="00055B9C">
        <w:rPr>
          <w:rFonts w:ascii="Tahoma" w:hAnsi="Tahoma" w:cs="Tahoma"/>
          <w:b/>
        </w:rPr>
        <w:t>Miruna</w:t>
      </w:r>
      <w:proofErr w:type="spellEnd"/>
      <w:r w:rsidRPr="00055B9C">
        <w:rPr>
          <w:rFonts w:ascii="Tahoma" w:hAnsi="Tahoma" w:cs="Tahoma"/>
          <w:b/>
        </w:rPr>
        <w:t xml:space="preserve"> bez skóry </w:t>
      </w:r>
      <w:proofErr w:type="spellStart"/>
      <w:r w:rsidRPr="00055B9C">
        <w:rPr>
          <w:rFonts w:ascii="Tahoma" w:hAnsi="Tahoma" w:cs="Tahoma"/>
          <w:b/>
        </w:rPr>
        <w:t>schaterpack</w:t>
      </w:r>
      <w:proofErr w:type="spellEnd"/>
    </w:p>
    <w:p w14:paraId="297C5E48" w14:textId="77777777" w:rsidR="00055B9C" w:rsidRPr="00055B9C" w:rsidRDefault="00055B9C" w:rsidP="00055B9C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Asortyment:</w:t>
      </w:r>
    </w:p>
    <w:p w14:paraId="2339A822" w14:textId="77777777" w:rsidR="00055B9C" w:rsidRPr="00055B9C" w:rsidRDefault="00055B9C" w:rsidP="00055B9C">
      <w:pPr>
        <w:pStyle w:val="Bezodstpw1"/>
        <w:rPr>
          <w:rFonts w:ascii="Tahoma" w:hAnsi="Tahoma" w:cs="Tahoma"/>
        </w:rPr>
      </w:pPr>
      <w:proofErr w:type="spellStart"/>
      <w:r w:rsidRPr="00055B9C">
        <w:rPr>
          <w:rFonts w:ascii="Tahoma" w:hAnsi="Tahoma" w:cs="Tahoma"/>
        </w:rPr>
        <w:t>Miruna</w:t>
      </w:r>
      <w:proofErr w:type="spellEnd"/>
      <w:r w:rsidRPr="00055B9C">
        <w:rPr>
          <w:rFonts w:ascii="Tahoma" w:hAnsi="Tahoma" w:cs="Tahoma"/>
        </w:rPr>
        <w:t xml:space="preserve"> b/s mrożona SZATERPAK, filety całe, zamrożone w blokach, bez obcych zanieczyszczeń o wadze min. 200 g, max. 330 g.</w:t>
      </w:r>
    </w:p>
    <w:p w14:paraId="75F3DEC4" w14:textId="77777777" w:rsidR="00055B9C" w:rsidRPr="00055B9C" w:rsidRDefault="00055B9C" w:rsidP="00055B9C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Dopuszczalne tolerancje:</w:t>
      </w:r>
    </w:p>
    <w:p w14:paraId="27B5EACF" w14:textId="77777777" w:rsidR="00055B9C" w:rsidRPr="00055B9C" w:rsidRDefault="00055B9C" w:rsidP="00055B9C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Po rozmrożeniu maksymalny ubytek masy nie więcej niż 10%.</w:t>
      </w:r>
    </w:p>
    <w:p w14:paraId="08FDC65E" w14:textId="77777777" w:rsidR="00055B9C" w:rsidRPr="00055B9C" w:rsidRDefault="00055B9C" w:rsidP="00055B9C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Barwa mięsa - tkanka mięsna jasna.</w:t>
      </w:r>
    </w:p>
    <w:p w14:paraId="0AAFBC59" w14:textId="77777777" w:rsidR="00055B9C" w:rsidRPr="00055B9C" w:rsidRDefault="00055B9C" w:rsidP="00055B9C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Cechy dyskwalifikujące:</w:t>
      </w:r>
    </w:p>
    <w:p w14:paraId="12D95EA7" w14:textId="77777777" w:rsidR="00055B9C" w:rsidRPr="00055B9C" w:rsidRDefault="00055B9C" w:rsidP="00055B9C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Filety częściowo lub w całości rozmrożone.</w:t>
      </w:r>
    </w:p>
    <w:p w14:paraId="3810E89D" w14:textId="77777777" w:rsidR="00055B9C" w:rsidRPr="00055B9C" w:rsidRDefault="00055B9C" w:rsidP="00055B9C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Opakowanie i oznakowanie dostawy</w:t>
      </w:r>
    </w:p>
    <w:p w14:paraId="7BB88E7F" w14:textId="77777777" w:rsidR="00055B9C" w:rsidRPr="00055B9C" w:rsidRDefault="00055B9C" w:rsidP="00055B9C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Opakowanie: wszystkie objęte zamówieniem produkty dostarczane będą w kartonach tekturowych</w:t>
      </w:r>
    </w:p>
    <w:p w14:paraId="723F9891" w14:textId="77777777" w:rsidR="00055B9C" w:rsidRPr="00055B9C" w:rsidRDefault="00055B9C" w:rsidP="00055B9C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oznakowanie kartonu powinno zawierać:</w:t>
      </w:r>
    </w:p>
    <w:p w14:paraId="0CCCEB64" w14:textId="77777777" w:rsidR="00055B9C" w:rsidRPr="00055B9C" w:rsidRDefault="00055B9C" w:rsidP="00055B9C">
      <w:pPr>
        <w:pStyle w:val="Bezodstpw1"/>
        <w:numPr>
          <w:ilvl w:val="0"/>
          <w:numId w:val="42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dostawcy – producenta, adres</w:t>
      </w:r>
    </w:p>
    <w:p w14:paraId="2C6F006B" w14:textId="77777777" w:rsidR="00055B9C" w:rsidRPr="00055B9C" w:rsidRDefault="00055B9C" w:rsidP="00055B9C">
      <w:pPr>
        <w:pStyle w:val="Bezodstpw1"/>
        <w:numPr>
          <w:ilvl w:val="0"/>
          <w:numId w:val="42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produktu</w:t>
      </w:r>
    </w:p>
    <w:p w14:paraId="396FDF57" w14:textId="77777777" w:rsidR="00055B9C" w:rsidRPr="00055B9C" w:rsidRDefault="00055B9C" w:rsidP="00055B9C">
      <w:pPr>
        <w:pStyle w:val="Bezodstpw1"/>
        <w:numPr>
          <w:ilvl w:val="0"/>
          <w:numId w:val="42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 xml:space="preserve">masę netto produktu </w:t>
      </w:r>
    </w:p>
    <w:p w14:paraId="13D7D79D" w14:textId="77777777" w:rsidR="00055B9C" w:rsidRPr="00055B9C" w:rsidRDefault="00055B9C" w:rsidP="00055B9C">
      <w:pPr>
        <w:pStyle w:val="Bezodstpw1"/>
        <w:numPr>
          <w:ilvl w:val="0"/>
          <w:numId w:val="42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datę – termin produkcji i przydatności do spożycia (należy spożyć do ... miesiąc, rok)</w:t>
      </w:r>
    </w:p>
    <w:p w14:paraId="5A774EB1" w14:textId="77777777" w:rsidR="00055B9C" w:rsidRPr="00055B9C" w:rsidRDefault="00055B9C" w:rsidP="00055B9C">
      <w:pPr>
        <w:pStyle w:val="Bezodstpw1"/>
        <w:numPr>
          <w:ilvl w:val="0"/>
          <w:numId w:val="42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 xml:space="preserve">warunki przechowywania </w:t>
      </w:r>
    </w:p>
    <w:p w14:paraId="2E12C008" w14:textId="77777777" w:rsidR="00055B9C" w:rsidRPr="00055B9C" w:rsidRDefault="00055B9C" w:rsidP="00055B9C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Inne wymagania:</w:t>
      </w:r>
    </w:p>
    <w:p w14:paraId="205DC3AE" w14:textId="77777777" w:rsidR="00055B9C" w:rsidRPr="00055B9C" w:rsidRDefault="00055B9C" w:rsidP="00055B9C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Do każdej dostawy dostarczony handlowy dokument identyfikacyjny.</w:t>
      </w:r>
    </w:p>
    <w:p w14:paraId="1C41E55E" w14:textId="07A383FD" w:rsidR="007D5257" w:rsidRPr="00055B9C" w:rsidRDefault="007D5257" w:rsidP="00957AFD">
      <w:pPr>
        <w:pStyle w:val="Bezodstpw1"/>
        <w:keepNext/>
        <w:spacing w:before="120"/>
        <w:rPr>
          <w:rFonts w:ascii="Tahoma" w:hAnsi="Tahoma" w:cs="Tahoma"/>
          <w:b/>
          <w:i/>
          <w:u w:val="single"/>
        </w:rPr>
      </w:pPr>
      <w:r w:rsidRPr="00055B9C">
        <w:rPr>
          <w:rFonts w:ascii="Tahoma" w:hAnsi="Tahoma" w:cs="Tahoma"/>
          <w:b/>
          <w:i/>
          <w:u w:val="single"/>
        </w:rPr>
        <w:lastRenderedPageBreak/>
        <w:t xml:space="preserve">Poz. </w:t>
      </w:r>
      <w:r w:rsidR="00055B9C" w:rsidRPr="00055B9C">
        <w:rPr>
          <w:rFonts w:ascii="Tahoma" w:hAnsi="Tahoma" w:cs="Tahoma"/>
          <w:b/>
          <w:i/>
          <w:u w:val="single"/>
        </w:rPr>
        <w:t>9</w:t>
      </w:r>
      <w:r w:rsidRPr="00055B9C">
        <w:rPr>
          <w:rFonts w:ascii="Tahoma" w:hAnsi="Tahoma" w:cs="Tahoma"/>
          <w:b/>
          <w:i/>
          <w:u w:val="single"/>
        </w:rPr>
        <w:t xml:space="preserve"> - Morszczuk mrożony</w:t>
      </w:r>
    </w:p>
    <w:p w14:paraId="27090AE3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Asortyment:</w:t>
      </w:r>
    </w:p>
    <w:p w14:paraId="20F361BC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Morszczuk mrożony SZATERPAK, filety całe, zamrożone w blokach, bez obcych zanieczyszczeń.</w:t>
      </w:r>
    </w:p>
    <w:p w14:paraId="33F936C6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Dopuszczalne tolerancje:</w:t>
      </w:r>
    </w:p>
    <w:p w14:paraId="7AB71CB9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Po rozmrożeniu maksymalny ubytek masy nie więcej niż 20%, (max ilość glazury 20%).</w:t>
      </w:r>
    </w:p>
    <w:p w14:paraId="5DD5DA65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Barwa mięsa - tkanka mięsna jasna.</w:t>
      </w:r>
    </w:p>
    <w:p w14:paraId="702831D3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Filety wielkości min. 150 g, max. 190 g.</w:t>
      </w:r>
    </w:p>
    <w:p w14:paraId="510C6363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Cechy dyskwalifikujące:</w:t>
      </w:r>
    </w:p>
    <w:p w14:paraId="634DB0FE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Filety częściowo lub w całości rozmrożone, z uszkodzoną glazurą ochronną.</w:t>
      </w:r>
    </w:p>
    <w:p w14:paraId="368BECEC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Opakowanie i oznakowanie dostawy.</w:t>
      </w:r>
    </w:p>
    <w:p w14:paraId="310CDBBF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Opakowanie: wszystkie objęte zamówieniem produkty dostarczane będą w kartonach tekturowych min. 5, max. 20 kg.</w:t>
      </w:r>
    </w:p>
    <w:p w14:paraId="55570933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Oznakowanie kartonu powinno zawierać:</w:t>
      </w:r>
    </w:p>
    <w:p w14:paraId="0708C911" w14:textId="77777777" w:rsidR="007D5257" w:rsidRPr="00055B9C" w:rsidRDefault="007D5257">
      <w:pPr>
        <w:pStyle w:val="Bezodstpw1"/>
        <w:numPr>
          <w:ilvl w:val="0"/>
          <w:numId w:val="40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dostawcy – producenta, adres</w:t>
      </w:r>
    </w:p>
    <w:p w14:paraId="771634FD" w14:textId="77777777" w:rsidR="007D5257" w:rsidRPr="00055B9C" w:rsidRDefault="007D5257">
      <w:pPr>
        <w:pStyle w:val="Bezodstpw1"/>
        <w:numPr>
          <w:ilvl w:val="0"/>
          <w:numId w:val="40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produktu</w:t>
      </w:r>
    </w:p>
    <w:p w14:paraId="29FBC75F" w14:textId="77777777" w:rsidR="007D5257" w:rsidRPr="00055B9C" w:rsidRDefault="007D5257">
      <w:pPr>
        <w:pStyle w:val="Bezodstpw1"/>
        <w:numPr>
          <w:ilvl w:val="0"/>
          <w:numId w:val="40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 xml:space="preserve">masę netto produktu </w:t>
      </w:r>
    </w:p>
    <w:p w14:paraId="3B1C4BEC" w14:textId="77777777" w:rsidR="007D5257" w:rsidRPr="00055B9C" w:rsidRDefault="007D5257">
      <w:pPr>
        <w:pStyle w:val="Bezodstpw1"/>
        <w:numPr>
          <w:ilvl w:val="0"/>
          <w:numId w:val="40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datę – termin produkcji i przydatności do spożycia (należy spożyć do ... miesiąc, rok)</w:t>
      </w:r>
    </w:p>
    <w:p w14:paraId="4799705B" w14:textId="77777777" w:rsidR="007D5257" w:rsidRPr="00055B9C" w:rsidRDefault="007D5257">
      <w:pPr>
        <w:pStyle w:val="Bezodstpw1"/>
        <w:numPr>
          <w:ilvl w:val="0"/>
          <w:numId w:val="40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warunki przechowywania</w:t>
      </w:r>
    </w:p>
    <w:p w14:paraId="647821CE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Inne wymagania:</w:t>
      </w:r>
    </w:p>
    <w:p w14:paraId="6FB5D85D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Do każdej dostawy dostarczony handlowy dokument identyfikacyjny.</w:t>
      </w:r>
    </w:p>
    <w:p w14:paraId="5A55EDB1" w14:textId="4AE374E5" w:rsidR="00055B9C" w:rsidRPr="00E71B0E" w:rsidRDefault="00055B9C" w:rsidP="00055B9C">
      <w:pPr>
        <w:spacing w:before="120" w:after="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 xml:space="preserve">Poz. </w:t>
      </w:r>
      <w:r>
        <w:rPr>
          <w:rFonts w:ascii="Tahoma" w:hAnsi="Tahoma" w:cs="Tahoma"/>
          <w:b/>
          <w:i/>
          <w:u w:val="single"/>
        </w:rPr>
        <w:t>10</w:t>
      </w:r>
      <w:r w:rsidRPr="00E71B0E">
        <w:rPr>
          <w:rFonts w:ascii="Tahoma" w:hAnsi="Tahoma" w:cs="Tahoma"/>
          <w:b/>
          <w:i/>
          <w:u w:val="single"/>
        </w:rPr>
        <w:t xml:space="preserve"> - </w:t>
      </w:r>
      <w:proofErr w:type="spellStart"/>
      <w:r w:rsidRPr="00E71B0E">
        <w:rPr>
          <w:rFonts w:ascii="Tahoma" w:hAnsi="Tahoma" w:cs="Tahoma"/>
          <w:b/>
          <w:i/>
          <w:u w:val="single"/>
        </w:rPr>
        <w:t>Panga</w:t>
      </w:r>
      <w:proofErr w:type="spellEnd"/>
      <w:r w:rsidRPr="00E71B0E">
        <w:rPr>
          <w:rFonts w:ascii="Tahoma" w:hAnsi="Tahoma" w:cs="Tahoma"/>
          <w:b/>
          <w:i/>
          <w:u w:val="single"/>
        </w:rPr>
        <w:t xml:space="preserve"> mrożona</w:t>
      </w:r>
    </w:p>
    <w:p w14:paraId="2D8C91F1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04C7A0F2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proofErr w:type="spellStart"/>
      <w:r w:rsidRPr="00E71B0E">
        <w:rPr>
          <w:rFonts w:ascii="Tahoma" w:hAnsi="Tahoma" w:cs="Tahoma"/>
        </w:rPr>
        <w:t>Panga</w:t>
      </w:r>
      <w:proofErr w:type="spellEnd"/>
      <w:r w:rsidRPr="00E71B0E">
        <w:rPr>
          <w:rFonts w:ascii="Tahoma" w:hAnsi="Tahoma" w:cs="Tahoma"/>
        </w:rPr>
        <w:t xml:space="preserve"> mrożona SZATERPAK, filety całe, zamrożone w blokach, bez obcych zanieczyszczeń.</w:t>
      </w:r>
    </w:p>
    <w:p w14:paraId="797627F2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44E76C6B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Po rozmrożeniu maksymalny ubytek masy nie więcej niż 20%, (max ilość glazury 20%).</w:t>
      </w:r>
    </w:p>
    <w:p w14:paraId="7D37284C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jasna.</w:t>
      </w:r>
    </w:p>
    <w:p w14:paraId="4811ED3C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wielkości min. 130 g, max. 170 g.</w:t>
      </w:r>
    </w:p>
    <w:p w14:paraId="72C6F9ED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566EDED9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częściowo lub w całości rozmrożone, z uszkodzoną glazurą ochronną.</w:t>
      </w:r>
    </w:p>
    <w:p w14:paraId="76681E72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</w:t>
      </w:r>
    </w:p>
    <w:p w14:paraId="1364DFAC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 min. 5 kg, max. 20 kg.</w:t>
      </w:r>
    </w:p>
    <w:p w14:paraId="1FE57E76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42313874" w14:textId="77777777" w:rsidR="00055B9C" w:rsidRPr="00E71B0E" w:rsidRDefault="00055B9C" w:rsidP="00055B9C">
      <w:pPr>
        <w:pStyle w:val="Bezodstpw1"/>
        <w:numPr>
          <w:ilvl w:val="0"/>
          <w:numId w:val="41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754F8DD5" w14:textId="77777777" w:rsidR="00055B9C" w:rsidRPr="00E71B0E" w:rsidRDefault="00055B9C" w:rsidP="00055B9C">
      <w:pPr>
        <w:pStyle w:val="Bezodstpw1"/>
        <w:numPr>
          <w:ilvl w:val="0"/>
          <w:numId w:val="41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08012077" w14:textId="77777777" w:rsidR="00055B9C" w:rsidRPr="00E71B0E" w:rsidRDefault="00055B9C" w:rsidP="00055B9C">
      <w:pPr>
        <w:pStyle w:val="Bezodstpw1"/>
        <w:numPr>
          <w:ilvl w:val="0"/>
          <w:numId w:val="41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masę netto produktu</w:t>
      </w:r>
    </w:p>
    <w:p w14:paraId="2E4720EA" w14:textId="77777777" w:rsidR="00055B9C" w:rsidRPr="00E71B0E" w:rsidRDefault="00055B9C" w:rsidP="00055B9C">
      <w:pPr>
        <w:pStyle w:val="Bezodstpw1"/>
        <w:numPr>
          <w:ilvl w:val="0"/>
          <w:numId w:val="41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79C686DF" w14:textId="77777777" w:rsidR="00055B9C" w:rsidRPr="00E71B0E" w:rsidRDefault="00055B9C" w:rsidP="00055B9C">
      <w:pPr>
        <w:pStyle w:val="Bezodstpw1"/>
        <w:numPr>
          <w:ilvl w:val="0"/>
          <w:numId w:val="41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50311F5C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Inne wymagania:</w:t>
      </w:r>
    </w:p>
    <w:p w14:paraId="078CDA20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Do każdej dostawy dostarczony handlowy dokument identyfikacyjny.</w:t>
      </w:r>
    </w:p>
    <w:p w14:paraId="0AEF8EF3" w14:textId="1C930DFE" w:rsidR="00055B9C" w:rsidRPr="00E71B0E" w:rsidRDefault="00055B9C" w:rsidP="00055B9C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E71B0E">
        <w:rPr>
          <w:rFonts w:ascii="Tahoma" w:hAnsi="Tahoma" w:cs="Tahoma"/>
          <w:b/>
          <w:i/>
          <w:u w:val="single"/>
        </w:rPr>
        <w:t>Poz. 1</w:t>
      </w:r>
      <w:r>
        <w:rPr>
          <w:rFonts w:ascii="Tahoma" w:hAnsi="Tahoma" w:cs="Tahoma"/>
          <w:b/>
          <w:i/>
          <w:u w:val="single"/>
        </w:rPr>
        <w:t>1</w:t>
      </w:r>
      <w:r w:rsidRPr="00E71B0E">
        <w:rPr>
          <w:rFonts w:ascii="Tahoma" w:hAnsi="Tahoma" w:cs="Tahoma"/>
          <w:b/>
          <w:i/>
          <w:u w:val="single"/>
        </w:rPr>
        <w:t xml:space="preserve"> </w:t>
      </w:r>
      <w:r>
        <w:rPr>
          <w:rFonts w:ascii="Tahoma" w:hAnsi="Tahoma" w:cs="Tahoma"/>
          <w:b/>
          <w:i/>
          <w:u w:val="single"/>
        </w:rPr>
        <w:t>–</w:t>
      </w:r>
      <w:r w:rsidRPr="00E71B0E">
        <w:rPr>
          <w:rFonts w:ascii="Tahoma" w:hAnsi="Tahoma" w:cs="Tahoma"/>
          <w:b/>
          <w:i/>
          <w:u w:val="single"/>
        </w:rPr>
        <w:t xml:space="preserve"> Sandacz</w:t>
      </w:r>
      <w:r>
        <w:rPr>
          <w:rFonts w:ascii="Tahoma" w:hAnsi="Tahoma" w:cs="Tahoma"/>
          <w:b/>
          <w:i/>
          <w:u w:val="single"/>
        </w:rPr>
        <w:t xml:space="preserve"> mrożony</w:t>
      </w:r>
    </w:p>
    <w:p w14:paraId="234BA84B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Asortyment:</w:t>
      </w:r>
    </w:p>
    <w:p w14:paraId="2883F893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Sandacz filet ze skórą kl. I, filety całe, bez obcych zanieczyszczeń.</w:t>
      </w:r>
    </w:p>
    <w:p w14:paraId="69E3E323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Dopuszczalne tolerancje:</w:t>
      </w:r>
    </w:p>
    <w:p w14:paraId="668D9758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Po rozmrożeniu maksymalny ubytek masy nie więcej niż 20%, (max ilość glazury 20%).</w:t>
      </w:r>
    </w:p>
    <w:p w14:paraId="60F3FECE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Barwa mięsa - tkanka mięsna jasna.</w:t>
      </w:r>
    </w:p>
    <w:p w14:paraId="0B831E00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wielkości min.230 g, max. 300 g.</w:t>
      </w:r>
    </w:p>
    <w:p w14:paraId="40228E76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Cechy dyskwalifikujące:</w:t>
      </w:r>
    </w:p>
    <w:p w14:paraId="08C02202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Filety częściowo lub w całości rozmrożone, z uszkodzoną glazurą ochronną.</w:t>
      </w:r>
    </w:p>
    <w:p w14:paraId="4DE551BC" w14:textId="77777777" w:rsidR="00055B9C" w:rsidRPr="00E71B0E" w:rsidRDefault="00055B9C" w:rsidP="00055B9C">
      <w:pPr>
        <w:pStyle w:val="Bezodstpw1"/>
        <w:rPr>
          <w:rFonts w:ascii="Tahoma" w:hAnsi="Tahoma" w:cs="Tahoma"/>
          <w:b/>
        </w:rPr>
      </w:pPr>
      <w:r w:rsidRPr="00E71B0E">
        <w:rPr>
          <w:rFonts w:ascii="Tahoma" w:hAnsi="Tahoma" w:cs="Tahoma"/>
          <w:b/>
        </w:rPr>
        <w:t>Opakowanie i oznakowanie dostawy.</w:t>
      </w:r>
    </w:p>
    <w:p w14:paraId="717D7D2C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Opakowanie: wszystkie objęte zamówieniem produkty dostarczane będą w kartonach tekturowych min.5 kg, max. 20 kg.</w:t>
      </w:r>
    </w:p>
    <w:p w14:paraId="7638060E" w14:textId="77777777" w:rsidR="00055B9C" w:rsidRPr="00E71B0E" w:rsidRDefault="00055B9C" w:rsidP="00055B9C">
      <w:pPr>
        <w:pStyle w:val="Bezodstpw1"/>
        <w:rPr>
          <w:rFonts w:ascii="Tahoma" w:hAnsi="Tahoma" w:cs="Tahoma"/>
        </w:rPr>
      </w:pPr>
      <w:r w:rsidRPr="00E71B0E">
        <w:rPr>
          <w:rFonts w:ascii="Tahoma" w:hAnsi="Tahoma" w:cs="Tahoma"/>
        </w:rPr>
        <w:t>Oznakowanie kartonu powinno zawierać:</w:t>
      </w:r>
    </w:p>
    <w:p w14:paraId="5E4D37B4" w14:textId="77777777" w:rsidR="00055B9C" w:rsidRPr="00E71B0E" w:rsidRDefault="00055B9C" w:rsidP="00055B9C">
      <w:pPr>
        <w:pStyle w:val="Bezodstpw1"/>
        <w:numPr>
          <w:ilvl w:val="0"/>
          <w:numId w:val="47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dostawcy – producenta, adres</w:t>
      </w:r>
    </w:p>
    <w:p w14:paraId="535ECE87" w14:textId="77777777" w:rsidR="00055B9C" w:rsidRPr="00E71B0E" w:rsidRDefault="00055B9C" w:rsidP="00055B9C">
      <w:pPr>
        <w:pStyle w:val="Bezodstpw1"/>
        <w:numPr>
          <w:ilvl w:val="0"/>
          <w:numId w:val="47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nazwę produktu</w:t>
      </w:r>
    </w:p>
    <w:p w14:paraId="7725FE96" w14:textId="77777777" w:rsidR="00055B9C" w:rsidRPr="00E71B0E" w:rsidRDefault="00055B9C" w:rsidP="00055B9C">
      <w:pPr>
        <w:pStyle w:val="Bezodstpw1"/>
        <w:numPr>
          <w:ilvl w:val="0"/>
          <w:numId w:val="47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 xml:space="preserve">masę netto produktu </w:t>
      </w:r>
    </w:p>
    <w:p w14:paraId="07A4AFC4" w14:textId="77777777" w:rsidR="00055B9C" w:rsidRPr="00E71B0E" w:rsidRDefault="00055B9C" w:rsidP="00055B9C">
      <w:pPr>
        <w:pStyle w:val="Bezodstpw1"/>
        <w:numPr>
          <w:ilvl w:val="0"/>
          <w:numId w:val="47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datę – termin produkcji i przydatności do spożycia (należy spożyć do ... miesiąc, rok)</w:t>
      </w:r>
    </w:p>
    <w:p w14:paraId="53F79BA3" w14:textId="77777777" w:rsidR="00055B9C" w:rsidRPr="00E71B0E" w:rsidRDefault="00055B9C" w:rsidP="00055B9C">
      <w:pPr>
        <w:pStyle w:val="Bezodstpw1"/>
        <w:numPr>
          <w:ilvl w:val="0"/>
          <w:numId w:val="47"/>
        </w:numPr>
        <w:ind w:left="567" w:hanging="283"/>
        <w:rPr>
          <w:rFonts w:ascii="Tahoma" w:hAnsi="Tahoma" w:cs="Tahoma"/>
        </w:rPr>
      </w:pPr>
      <w:r w:rsidRPr="00E71B0E">
        <w:rPr>
          <w:rFonts w:ascii="Tahoma" w:hAnsi="Tahoma" w:cs="Tahoma"/>
        </w:rPr>
        <w:t>warunki przechowywania</w:t>
      </w:r>
    </w:p>
    <w:p w14:paraId="5D1AA736" w14:textId="77777777" w:rsidR="00055B9C" w:rsidRPr="00055B9C" w:rsidRDefault="00055B9C" w:rsidP="00055B9C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lastRenderedPageBreak/>
        <w:t>Inne wymagania:</w:t>
      </w:r>
    </w:p>
    <w:p w14:paraId="628DAB24" w14:textId="77777777" w:rsidR="00055B9C" w:rsidRPr="00055B9C" w:rsidRDefault="00055B9C" w:rsidP="00055B9C">
      <w:pPr>
        <w:pStyle w:val="Bezodstpw1"/>
        <w:rPr>
          <w:rFonts w:ascii="Tahoma" w:hAnsi="Tahoma" w:cs="Tahoma"/>
          <w:szCs w:val="22"/>
        </w:rPr>
      </w:pPr>
      <w:r w:rsidRPr="00055B9C">
        <w:rPr>
          <w:rFonts w:ascii="Tahoma" w:hAnsi="Tahoma" w:cs="Tahoma"/>
        </w:rPr>
        <w:t>Do każdej dostawy dostarczony handlowy dokument identyfikacyjny.</w:t>
      </w:r>
    </w:p>
    <w:p w14:paraId="64336682" w14:textId="5E4A9360" w:rsidR="007D5257" w:rsidRPr="00055B9C" w:rsidRDefault="007D5257" w:rsidP="007D5257">
      <w:pPr>
        <w:pStyle w:val="Bezodstpw1"/>
        <w:keepNext/>
        <w:spacing w:before="120"/>
        <w:rPr>
          <w:rFonts w:ascii="Tahoma" w:hAnsi="Tahoma" w:cs="Tahoma"/>
          <w:b/>
          <w:i/>
          <w:u w:val="single"/>
        </w:rPr>
      </w:pPr>
      <w:r w:rsidRPr="00055B9C">
        <w:rPr>
          <w:rFonts w:ascii="Tahoma" w:hAnsi="Tahoma" w:cs="Tahoma"/>
          <w:b/>
          <w:i/>
          <w:u w:val="single"/>
        </w:rPr>
        <w:t xml:space="preserve">Poz. </w:t>
      </w:r>
      <w:r w:rsidR="00055B9C" w:rsidRPr="00055B9C">
        <w:rPr>
          <w:rFonts w:ascii="Tahoma" w:hAnsi="Tahoma" w:cs="Tahoma"/>
          <w:b/>
          <w:i/>
          <w:u w:val="single"/>
        </w:rPr>
        <w:t>12</w:t>
      </w:r>
      <w:r w:rsidRPr="00055B9C">
        <w:rPr>
          <w:rFonts w:ascii="Tahoma" w:hAnsi="Tahoma" w:cs="Tahoma"/>
          <w:b/>
          <w:i/>
          <w:u w:val="single"/>
        </w:rPr>
        <w:t xml:space="preserve"> - Sola mrożona</w:t>
      </w:r>
    </w:p>
    <w:p w14:paraId="22F0646B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Asortyment:</w:t>
      </w:r>
    </w:p>
    <w:p w14:paraId="7B491284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Sola mrożona – filet b/s kl. I, filety całe, zamrożone w blokach, bez obcych zanieczyszczeń.</w:t>
      </w:r>
    </w:p>
    <w:p w14:paraId="3D585441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Dopuszczalne tolerancje:</w:t>
      </w:r>
    </w:p>
    <w:p w14:paraId="00A516A9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Po rozmrożeniu maksymalny ubytek masy nie więcej niż 20%, (max ilość glazury 20%).</w:t>
      </w:r>
    </w:p>
    <w:p w14:paraId="58630B17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Barwa mięsa - tkanka mięsna jasna.</w:t>
      </w:r>
    </w:p>
    <w:p w14:paraId="6AAD45F3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Filety wielkości min.150 g, max. 170 g.</w:t>
      </w:r>
    </w:p>
    <w:p w14:paraId="1461635B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Cechy dyskwalifikujące:</w:t>
      </w:r>
    </w:p>
    <w:p w14:paraId="772D58FF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Filety częściowo lub w całości rozmrożone, z uszkodzoną glazurą ochronną.</w:t>
      </w:r>
    </w:p>
    <w:p w14:paraId="21BC1EA8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Opakowanie i oznakowanie dostawy.</w:t>
      </w:r>
    </w:p>
    <w:p w14:paraId="48F0DBC9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Opakowanie: wszystkie objęte zamówieniem produkty dostarczane będą w kartonach tekturowych min. 5, max. 20 kg.</w:t>
      </w:r>
    </w:p>
    <w:p w14:paraId="5B2C962B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Oznakowanie kartonu powinno zawierać:</w:t>
      </w:r>
    </w:p>
    <w:p w14:paraId="5889DBE4" w14:textId="77777777" w:rsidR="007D5257" w:rsidRPr="00055B9C" w:rsidRDefault="007D5257">
      <w:pPr>
        <w:pStyle w:val="Bezodstpw1"/>
        <w:numPr>
          <w:ilvl w:val="0"/>
          <w:numId w:val="43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dostawcy – producenta, adres</w:t>
      </w:r>
    </w:p>
    <w:p w14:paraId="3BC5A5BA" w14:textId="77777777" w:rsidR="007D5257" w:rsidRPr="00055B9C" w:rsidRDefault="007D5257">
      <w:pPr>
        <w:pStyle w:val="Bezodstpw1"/>
        <w:numPr>
          <w:ilvl w:val="0"/>
          <w:numId w:val="43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produktu</w:t>
      </w:r>
    </w:p>
    <w:p w14:paraId="287399A1" w14:textId="77777777" w:rsidR="007D5257" w:rsidRPr="00055B9C" w:rsidRDefault="007D5257">
      <w:pPr>
        <w:pStyle w:val="Bezodstpw1"/>
        <w:numPr>
          <w:ilvl w:val="0"/>
          <w:numId w:val="43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 xml:space="preserve">masę netto produktu </w:t>
      </w:r>
    </w:p>
    <w:p w14:paraId="75D96CC8" w14:textId="77777777" w:rsidR="007D5257" w:rsidRPr="00055B9C" w:rsidRDefault="007D5257">
      <w:pPr>
        <w:pStyle w:val="Bezodstpw1"/>
        <w:numPr>
          <w:ilvl w:val="0"/>
          <w:numId w:val="43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datę – termin produkcji i przydatności do spożycia (należy spożyć do ... miesiąc, rok)</w:t>
      </w:r>
    </w:p>
    <w:p w14:paraId="312F36CF" w14:textId="77777777" w:rsidR="007D5257" w:rsidRPr="00055B9C" w:rsidRDefault="007D5257">
      <w:pPr>
        <w:pStyle w:val="Bezodstpw1"/>
        <w:numPr>
          <w:ilvl w:val="0"/>
          <w:numId w:val="43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warunki przechowywania</w:t>
      </w:r>
    </w:p>
    <w:p w14:paraId="7B566A4E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Inne wymagania:</w:t>
      </w:r>
    </w:p>
    <w:p w14:paraId="3D391AA3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Do każdej dostawy dostarczony handlowy dokument identyfikacyjny.</w:t>
      </w:r>
    </w:p>
    <w:p w14:paraId="52BFB30F" w14:textId="5245B85A" w:rsidR="007D5257" w:rsidRPr="00055B9C" w:rsidRDefault="007D5257" w:rsidP="007D5257">
      <w:pPr>
        <w:pStyle w:val="Bezodstpw1"/>
        <w:spacing w:before="120"/>
        <w:rPr>
          <w:rFonts w:ascii="Tahoma" w:hAnsi="Tahoma" w:cs="Tahoma"/>
          <w:b/>
          <w:bCs/>
          <w:i/>
          <w:u w:val="single"/>
        </w:rPr>
      </w:pPr>
      <w:r w:rsidRPr="00055B9C">
        <w:rPr>
          <w:rFonts w:ascii="Tahoma" w:hAnsi="Tahoma" w:cs="Tahoma"/>
          <w:b/>
          <w:bCs/>
          <w:i/>
          <w:u w:val="single"/>
        </w:rPr>
        <w:t xml:space="preserve">Poz. </w:t>
      </w:r>
      <w:r w:rsidR="00055B9C" w:rsidRPr="00055B9C">
        <w:rPr>
          <w:rFonts w:ascii="Tahoma" w:hAnsi="Tahoma" w:cs="Tahoma"/>
          <w:b/>
          <w:bCs/>
          <w:i/>
          <w:u w:val="single"/>
        </w:rPr>
        <w:t>13</w:t>
      </w:r>
      <w:r w:rsidRPr="00055B9C">
        <w:rPr>
          <w:rFonts w:ascii="Tahoma" w:hAnsi="Tahoma" w:cs="Tahoma"/>
          <w:b/>
          <w:bCs/>
          <w:i/>
          <w:u w:val="single"/>
        </w:rPr>
        <w:t xml:space="preserve"> - Śledź solony</w:t>
      </w:r>
    </w:p>
    <w:p w14:paraId="1F452A1B" w14:textId="77777777" w:rsidR="007D5257" w:rsidRPr="00055B9C" w:rsidRDefault="007D5257" w:rsidP="007D5257">
      <w:pPr>
        <w:pStyle w:val="Bezodstpw1"/>
        <w:jc w:val="both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Asortyment:</w:t>
      </w:r>
    </w:p>
    <w:p w14:paraId="3B6D179D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  <w:bCs/>
        </w:rPr>
        <w:t xml:space="preserve">Śledź solony kl. I, </w:t>
      </w:r>
      <w:r w:rsidRPr="00055B9C">
        <w:rPr>
          <w:rFonts w:ascii="Tahoma" w:hAnsi="Tahoma" w:cs="Tahoma"/>
        </w:rPr>
        <w:t xml:space="preserve">Filety całe, bez obcych zanieczyszczeń, produkt o wysokich walorach smakowych, soczysty, o delikatnej teksturze i łagodnym smaku. </w:t>
      </w:r>
    </w:p>
    <w:p w14:paraId="632FB8A7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Barwa mięsa - tkanka mięsna jasna.</w:t>
      </w:r>
    </w:p>
    <w:p w14:paraId="38CBB79C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Filety wielkości min. 100 g, max. 130 g.</w:t>
      </w:r>
    </w:p>
    <w:p w14:paraId="7A4FA672" w14:textId="77777777" w:rsidR="007D5257" w:rsidRPr="00055B9C" w:rsidRDefault="007D5257" w:rsidP="007D5257">
      <w:pPr>
        <w:pStyle w:val="Bezodstpw1"/>
        <w:jc w:val="both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Dopuszczalne tolerancje:</w:t>
      </w:r>
    </w:p>
    <w:p w14:paraId="5CB16E41" w14:textId="77777777" w:rsidR="007D5257" w:rsidRPr="00055B9C" w:rsidRDefault="007D5257" w:rsidP="007D5257">
      <w:pPr>
        <w:pStyle w:val="Bezodstpw1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>Barwa mięsa - tkanka mięsna jasna, biała do lekko kremowej.</w:t>
      </w:r>
    </w:p>
    <w:p w14:paraId="1DDFA3C9" w14:textId="77777777" w:rsidR="007D5257" w:rsidRPr="00055B9C" w:rsidRDefault="007D5257" w:rsidP="007D5257">
      <w:pPr>
        <w:pStyle w:val="Bezodstpw1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>Cechy dyskwalifikujące: filety rozpadające się, o luźnej konsystencji, przebarwienia świadczące o nieświeżości filetów.</w:t>
      </w:r>
    </w:p>
    <w:p w14:paraId="279B0646" w14:textId="77777777" w:rsidR="007D5257" w:rsidRPr="00055B9C" w:rsidRDefault="007D5257" w:rsidP="007D5257">
      <w:pPr>
        <w:pStyle w:val="Bezodstpw1"/>
        <w:jc w:val="both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Opakowanie i oznakowanie dostawy</w:t>
      </w:r>
    </w:p>
    <w:p w14:paraId="014C8460" w14:textId="77777777" w:rsidR="007D5257" w:rsidRPr="00055B9C" w:rsidRDefault="007D5257" w:rsidP="007D5257">
      <w:pPr>
        <w:pStyle w:val="Bezodstpw1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>Opakowanie: wiaderko plastikowe (materiał opakowaniowy dopuszczony do kontaktu z żywnością) min. 2,5 kg, max. 5 kg.</w:t>
      </w:r>
    </w:p>
    <w:p w14:paraId="6F7EFB4A" w14:textId="77777777" w:rsidR="007D5257" w:rsidRPr="00055B9C" w:rsidRDefault="007D5257" w:rsidP="007D5257">
      <w:pPr>
        <w:pStyle w:val="Bezodstpw1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>Oznakowanie powinno zawierać:</w:t>
      </w:r>
    </w:p>
    <w:p w14:paraId="757B2A5C" w14:textId="77777777" w:rsidR="007D5257" w:rsidRPr="00055B9C" w:rsidRDefault="007D5257">
      <w:pPr>
        <w:pStyle w:val="Bezodstpw1"/>
        <w:numPr>
          <w:ilvl w:val="0"/>
          <w:numId w:val="44"/>
        </w:numPr>
        <w:ind w:left="567" w:hanging="283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>nazwę dostawcy – producenta, adres</w:t>
      </w:r>
    </w:p>
    <w:p w14:paraId="11150722" w14:textId="77777777" w:rsidR="007D5257" w:rsidRPr="00055B9C" w:rsidRDefault="007D5257">
      <w:pPr>
        <w:pStyle w:val="Bezodstpw1"/>
        <w:numPr>
          <w:ilvl w:val="0"/>
          <w:numId w:val="44"/>
        </w:numPr>
        <w:ind w:left="567" w:hanging="283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>nazwę produktu</w:t>
      </w:r>
    </w:p>
    <w:p w14:paraId="6EBF52A1" w14:textId="77777777" w:rsidR="007D5257" w:rsidRPr="00055B9C" w:rsidRDefault="007D5257">
      <w:pPr>
        <w:pStyle w:val="Bezodstpw1"/>
        <w:numPr>
          <w:ilvl w:val="0"/>
          <w:numId w:val="44"/>
        </w:numPr>
        <w:ind w:left="567" w:hanging="283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>masę netto produktu</w:t>
      </w:r>
    </w:p>
    <w:p w14:paraId="3CD1DBEE" w14:textId="77777777" w:rsidR="007D5257" w:rsidRPr="00055B9C" w:rsidRDefault="007D5257">
      <w:pPr>
        <w:pStyle w:val="Bezodstpw1"/>
        <w:numPr>
          <w:ilvl w:val="0"/>
          <w:numId w:val="44"/>
        </w:numPr>
        <w:ind w:left="567" w:hanging="283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>datę – termin produkcji i przydatności do spożycia (należy spożyć do ... miesiąc, rok)</w:t>
      </w:r>
    </w:p>
    <w:p w14:paraId="59EF1399" w14:textId="77777777" w:rsidR="007D5257" w:rsidRPr="00055B9C" w:rsidRDefault="007D5257">
      <w:pPr>
        <w:pStyle w:val="Bezodstpw1"/>
        <w:numPr>
          <w:ilvl w:val="0"/>
          <w:numId w:val="44"/>
        </w:numPr>
        <w:ind w:left="567" w:hanging="283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>warunki przechowywania</w:t>
      </w:r>
    </w:p>
    <w:p w14:paraId="43CFC221" w14:textId="77777777" w:rsidR="007D5257" w:rsidRPr="00055B9C" w:rsidRDefault="007D5257" w:rsidP="007D5257">
      <w:pPr>
        <w:pStyle w:val="Bezodstpw1"/>
        <w:jc w:val="both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Inne wymagania:</w:t>
      </w:r>
    </w:p>
    <w:p w14:paraId="145734E6" w14:textId="77777777" w:rsidR="007D5257" w:rsidRPr="00055B9C" w:rsidRDefault="007D5257" w:rsidP="007D5257">
      <w:pPr>
        <w:pStyle w:val="Bezodstpw1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>Do każdej dostawy dostarczony handlowy dokument identyfikacyjny.</w:t>
      </w:r>
    </w:p>
    <w:p w14:paraId="709504EA" w14:textId="77777777" w:rsidR="007D5257" w:rsidRPr="00055B9C" w:rsidRDefault="007D5257" w:rsidP="007D5257">
      <w:pPr>
        <w:pStyle w:val="Bezodstpw1"/>
        <w:jc w:val="both"/>
        <w:rPr>
          <w:rFonts w:ascii="Tahoma" w:hAnsi="Tahoma" w:cs="Tahoma"/>
        </w:rPr>
      </w:pPr>
      <w:r w:rsidRPr="00055B9C">
        <w:rPr>
          <w:rFonts w:ascii="Tahoma" w:hAnsi="Tahoma" w:cs="Tahoma"/>
        </w:rPr>
        <w:t xml:space="preserve">Termin przydatności do spożycia min. 14 dni. </w:t>
      </w:r>
    </w:p>
    <w:p w14:paraId="1FEA690A" w14:textId="443233FA" w:rsidR="007D5257" w:rsidRPr="00055B9C" w:rsidRDefault="007D5257" w:rsidP="007D5257">
      <w:pPr>
        <w:pStyle w:val="Bezodstpw1"/>
        <w:spacing w:before="120"/>
        <w:rPr>
          <w:rFonts w:ascii="Tahoma" w:hAnsi="Tahoma" w:cs="Tahoma"/>
          <w:b/>
          <w:i/>
          <w:u w:val="single"/>
        </w:rPr>
      </w:pPr>
      <w:r w:rsidRPr="00055B9C">
        <w:rPr>
          <w:rFonts w:ascii="Tahoma" w:hAnsi="Tahoma" w:cs="Tahoma"/>
          <w:b/>
          <w:i/>
          <w:u w:val="single"/>
        </w:rPr>
        <w:t xml:space="preserve">Poz. </w:t>
      </w:r>
      <w:r w:rsidR="00055B9C" w:rsidRPr="00055B9C">
        <w:rPr>
          <w:rFonts w:ascii="Tahoma" w:hAnsi="Tahoma" w:cs="Tahoma"/>
          <w:b/>
          <w:i/>
          <w:u w:val="single"/>
        </w:rPr>
        <w:t>14</w:t>
      </w:r>
      <w:r w:rsidRPr="00055B9C">
        <w:rPr>
          <w:rFonts w:ascii="Tahoma" w:hAnsi="Tahoma" w:cs="Tahoma"/>
          <w:b/>
          <w:i/>
          <w:u w:val="single"/>
        </w:rPr>
        <w:t xml:space="preserve"> </w:t>
      </w:r>
      <w:r w:rsidR="00055B9C" w:rsidRPr="00055B9C">
        <w:rPr>
          <w:rFonts w:ascii="Tahoma" w:hAnsi="Tahoma" w:cs="Tahoma"/>
          <w:b/>
          <w:i/>
          <w:u w:val="single"/>
        </w:rPr>
        <w:t>–</w:t>
      </w:r>
      <w:r w:rsidRPr="00055B9C">
        <w:rPr>
          <w:rFonts w:ascii="Tahoma" w:hAnsi="Tahoma" w:cs="Tahoma"/>
          <w:b/>
          <w:i/>
          <w:u w:val="single"/>
        </w:rPr>
        <w:t xml:space="preserve"> Tilapia</w:t>
      </w:r>
      <w:r w:rsidR="00055B9C" w:rsidRPr="00055B9C">
        <w:rPr>
          <w:rFonts w:ascii="Tahoma" w:hAnsi="Tahoma" w:cs="Tahoma"/>
          <w:b/>
          <w:i/>
          <w:u w:val="single"/>
        </w:rPr>
        <w:t xml:space="preserve"> mrożona</w:t>
      </w:r>
    </w:p>
    <w:p w14:paraId="7ECC6AFD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Asortyment:</w:t>
      </w:r>
    </w:p>
    <w:p w14:paraId="03315B42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Tilapia mrożona – filet b/s kl. I, filety całe, zamrożone w blokach, bez obcych zanieczyszczeń.</w:t>
      </w:r>
    </w:p>
    <w:p w14:paraId="1786A375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Dopuszczalne tolerancje:</w:t>
      </w:r>
    </w:p>
    <w:p w14:paraId="233986FD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Po rozmrożeniu maksymalny ubytek masy nie więcej niż 20%, (max ilość glazury 20%).</w:t>
      </w:r>
    </w:p>
    <w:p w14:paraId="70FC6D53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Barwa mięsa - tkanka mięsna jasna.</w:t>
      </w:r>
    </w:p>
    <w:p w14:paraId="1EFB0C0E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Filety wielkości min.150 g, max. 170 g.</w:t>
      </w:r>
    </w:p>
    <w:p w14:paraId="200A3527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Cechy dyskwalifikujące:</w:t>
      </w:r>
    </w:p>
    <w:p w14:paraId="42A5D842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Filety częściowo lub w całości rozmrożone, z uszkodzoną glazurą ochronną.</w:t>
      </w:r>
    </w:p>
    <w:p w14:paraId="6F663391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Opakowanie i oznakowanie dostawy.</w:t>
      </w:r>
    </w:p>
    <w:p w14:paraId="3ED5287A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Opakowanie: wszystkie objęte zamówieniem produkty dostarczane będą w kartonach tekturowych min.5 kg, max. 20 kg.</w:t>
      </w:r>
    </w:p>
    <w:p w14:paraId="127EB241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Oznakowanie kartonu powinno zawierać:</w:t>
      </w:r>
    </w:p>
    <w:p w14:paraId="21892A9A" w14:textId="77777777" w:rsidR="007D5257" w:rsidRPr="00055B9C" w:rsidRDefault="007D5257">
      <w:pPr>
        <w:pStyle w:val="Bezodstpw1"/>
        <w:numPr>
          <w:ilvl w:val="0"/>
          <w:numId w:val="45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lastRenderedPageBreak/>
        <w:t>nazwę dostawcy – producenta, adres</w:t>
      </w:r>
    </w:p>
    <w:p w14:paraId="26341842" w14:textId="77777777" w:rsidR="007D5257" w:rsidRPr="00055B9C" w:rsidRDefault="007D5257">
      <w:pPr>
        <w:pStyle w:val="Bezodstpw1"/>
        <w:numPr>
          <w:ilvl w:val="0"/>
          <w:numId w:val="45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nazwę produktu</w:t>
      </w:r>
    </w:p>
    <w:p w14:paraId="37936C4D" w14:textId="77777777" w:rsidR="007D5257" w:rsidRPr="00055B9C" w:rsidRDefault="007D5257">
      <w:pPr>
        <w:pStyle w:val="Bezodstpw1"/>
        <w:numPr>
          <w:ilvl w:val="0"/>
          <w:numId w:val="45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 xml:space="preserve">masę netto produktu </w:t>
      </w:r>
    </w:p>
    <w:p w14:paraId="2DAE9506" w14:textId="77777777" w:rsidR="007D5257" w:rsidRPr="00055B9C" w:rsidRDefault="007D5257">
      <w:pPr>
        <w:pStyle w:val="Bezodstpw1"/>
        <w:numPr>
          <w:ilvl w:val="0"/>
          <w:numId w:val="45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datę – termin produkcji i przydatności do spożycia (należy spożyć do ... miesiąc, rok)</w:t>
      </w:r>
    </w:p>
    <w:p w14:paraId="1D97D2DC" w14:textId="77777777" w:rsidR="007D5257" w:rsidRPr="00055B9C" w:rsidRDefault="007D5257">
      <w:pPr>
        <w:pStyle w:val="Bezodstpw1"/>
        <w:numPr>
          <w:ilvl w:val="0"/>
          <w:numId w:val="45"/>
        </w:numPr>
        <w:ind w:left="567" w:hanging="283"/>
        <w:rPr>
          <w:rFonts w:ascii="Tahoma" w:hAnsi="Tahoma" w:cs="Tahoma"/>
        </w:rPr>
      </w:pPr>
      <w:r w:rsidRPr="00055B9C">
        <w:rPr>
          <w:rFonts w:ascii="Tahoma" w:hAnsi="Tahoma" w:cs="Tahoma"/>
        </w:rPr>
        <w:t>warunki przechowywania</w:t>
      </w:r>
    </w:p>
    <w:p w14:paraId="648106EE" w14:textId="77777777" w:rsidR="007D5257" w:rsidRPr="00055B9C" w:rsidRDefault="007D5257" w:rsidP="007D5257">
      <w:pPr>
        <w:pStyle w:val="Bezodstpw1"/>
        <w:rPr>
          <w:rFonts w:ascii="Tahoma" w:hAnsi="Tahoma" w:cs="Tahoma"/>
          <w:b/>
        </w:rPr>
      </w:pPr>
      <w:r w:rsidRPr="00055B9C">
        <w:rPr>
          <w:rFonts w:ascii="Tahoma" w:hAnsi="Tahoma" w:cs="Tahoma"/>
          <w:b/>
        </w:rPr>
        <w:t>Inne wymagania:</w:t>
      </w:r>
    </w:p>
    <w:p w14:paraId="44F3BD77" w14:textId="77777777" w:rsidR="007D5257" w:rsidRPr="00055B9C" w:rsidRDefault="007D5257" w:rsidP="007D5257">
      <w:pPr>
        <w:pStyle w:val="Bezodstpw1"/>
        <w:rPr>
          <w:rFonts w:ascii="Tahoma" w:hAnsi="Tahoma" w:cs="Tahoma"/>
        </w:rPr>
      </w:pPr>
      <w:r w:rsidRPr="00055B9C">
        <w:rPr>
          <w:rFonts w:ascii="Tahoma" w:hAnsi="Tahoma" w:cs="Tahoma"/>
        </w:rPr>
        <w:t>Do każdej dostawy dostarczony handlowy dokument identyfikacyjny.</w:t>
      </w:r>
    </w:p>
    <w:p w14:paraId="3E7BB9CC" w14:textId="2B93981C" w:rsidR="00D22AFD" w:rsidRDefault="00D22AFD" w:rsidP="00842701">
      <w:pPr>
        <w:tabs>
          <w:tab w:val="left" w:pos="709"/>
        </w:tabs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1451FA" w:rsidRDefault="005E204E" w:rsidP="007D2F29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sz w:val="20"/>
          <w:szCs w:val="20"/>
        </w:rPr>
      </w:pPr>
      <w:r w:rsidRPr="001451FA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1451FA">
        <w:rPr>
          <w:rFonts w:ascii="Tahoma" w:hAnsi="Tahoma" w:cs="Tahoma"/>
          <w:b/>
          <w:bCs/>
          <w:sz w:val="20"/>
          <w:szCs w:val="20"/>
        </w:rPr>
        <w:t>oferty</w:t>
      </w:r>
    </w:p>
    <w:p w14:paraId="42C626B6" w14:textId="6095FAC9" w:rsidR="00676200" w:rsidRPr="00FE633C" w:rsidRDefault="00603BDC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FE633C">
        <w:rPr>
          <w:rFonts w:ascii="Tahoma" w:hAnsi="Tahoma" w:cs="Tahoma"/>
          <w:sz w:val="20"/>
          <w:szCs w:val="20"/>
        </w:rPr>
        <w:t>olskim.</w:t>
      </w:r>
    </w:p>
    <w:p w14:paraId="739CF346" w14:textId="77777777" w:rsidR="00ED0C7F" w:rsidRDefault="00E36F28" w:rsidP="00ED0C7F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d</w:t>
      </w:r>
      <w:r w:rsidR="005E204E" w:rsidRPr="00FE633C">
        <w:rPr>
          <w:rFonts w:ascii="Tahoma" w:hAnsi="Tahoma" w:cs="Tahoma"/>
          <w:sz w:val="20"/>
          <w:szCs w:val="20"/>
        </w:rPr>
        <w:t>opuszcza się podani</w:t>
      </w:r>
      <w:r>
        <w:rPr>
          <w:rFonts w:ascii="Tahoma" w:hAnsi="Tahoma" w:cs="Tahoma"/>
          <w:sz w:val="20"/>
          <w:szCs w:val="20"/>
        </w:rPr>
        <w:t>a</w:t>
      </w:r>
      <w:r w:rsidR="005E204E" w:rsidRPr="00FE633C">
        <w:rPr>
          <w:rFonts w:ascii="Tahoma" w:hAnsi="Tahoma" w:cs="Tahoma"/>
          <w:sz w:val="20"/>
          <w:szCs w:val="20"/>
        </w:rPr>
        <w:t xml:space="preserve"> </w:t>
      </w:r>
      <w:r w:rsidR="00FC6930" w:rsidRPr="00FE633C">
        <w:rPr>
          <w:rFonts w:ascii="Tahoma" w:hAnsi="Tahoma" w:cs="Tahoma"/>
          <w:sz w:val="20"/>
          <w:szCs w:val="20"/>
        </w:rPr>
        <w:t>ceny</w:t>
      </w:r>
      <w:r w:rsidR="005E204E" w:rsidRPr="00FE633C">
        <w:rPr>
          <w:rFonts w:ascii="Tahoma" w:hAnsi="Tahoma" w:cs="Tahoma"/>
          <w:sz w:val="20"/>
          <w:szCs w:val="20"/>
        </w:rPr>
        <w:t xml:space="preserve"> w walucie</w:t>
      </w:r>
      <w:r>
        <w:rPr>
          <w:rFonts w:ascii="Tahoma" w:hAnsi="Tahoma" w:cs="Tahoma"/>
          <w:sz w:val="20"/>
          <w:szCs w:val="20"/>
        </w:rPr>
        <w:t xml:space="preserve"> innej niż</w:t>
      </w:r>
      <w:r w:rsidR="005E204E" w:rsidRPr="00FE633C">
        <w:rPr>
          <w:rFonts w:ascii="Tahoma" w:hAnsi="Tahoma" w:cs="Tahoma"/>
          <w:sz w:val="20"/>
          <w:szCs w:val="20"/>
        </w:rPr>
        <w:t xml:space="preserve"> polsk</w:t>
      </w:r>
      <w:r>
        <w:rPr>
          <w:rFonts w:ascii="Tahoma" w:hAnsi="Tahoma" w:cs="Tahoma"/>
          <w:sz w:val="20"/>
          <w:szCs w:val="20"/>
        </w:rPr>
        <w:t>a.</w:t>
      </w:r>
    </w:p>
    <w:p w14:paraId="36ADD469" w14:textId="0EC6F13F" w:rsidR="00EE7F21" w:rsidRPr="00055B9C" w:rsidRDefault="00ED0C7F" w:rsidP="00055B9C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sz w:val="20"/>
          <w:szCs w:val="20"/>
        </w:rPr>
      </w:pPr>
      <w:r w:rsidRPr="00ED0C7F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583CEC46" w14:textId="5F7B32D8" w:rsidR="00676200" w:rsidRPr="00F82CF4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Oferta </w:t>
      </w:r>
      <w:r w:rsidR="00ED0C7F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musi zawierać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</w:t>
      </w:r>
    </w:p>
    <w:p w14:paraId="33F8BDB2" w14:textId="00D233DE" w:rsidR="00676200" w:rsidRPr="00F442CB" w:rsidRDefault="00ED0C7F" w:rsidP="003F6FC5">
      <w:pPr>
        <w:numPr>
          <w:ilvl w:val="1"/>
          <w:numId w:val="1"/>
        </w:numPr>
        <w:spacing w:after="0" w:line="240" w:lineRule="auto"/>
        <w:ind w:left="567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442CB">
        <w:rPr>
          <w:rFonts w:ascii="Tahoma" w:hAnsi="Tahoma" w:cs="Tahoma"/>
          <w:color w:val="auto"/>
          <w:sz w:val="20"/>
          <w:szCs w:val="20"/>
        </w:rPr>
        <w:t>W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F442C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F442CB">
        <w:rPr>
          <w:rFonts w:ascii="Tahoma" w:hAnsi="Tahoma" w:cs="Tahoma"/>
          <w:color w:val="auto"/>
          <w:sz w:val="20"/>
          <w:szCs w:val="20"/>
        </w:rPr>
        <w:t>ofertowy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(</w:t>
      </w:r>
      <w:r w:rsidR="009374F5" w:rsidRPr="00F442CB">
        <w:rPr>
          <w:rFonts w:ascii="Tahoma" w:hAnsi="Tahoma" w:cs="Tahoma"/>
          <w:color w:val="auto"/>
          <w:sz w:val="20"/>
          <w:szCs w:val="20"/>
        </w:rPr>
        <w:t>wg</w:t>
      </w:r>
      <w:r w:rsidRPr="00F442CB">
        <w:rPr>
          <w:rFonts w:ascii="Tahoma" w:hAnsi="Tahoma" w:cs="Tahoma"/>
          <w:color w:val="auto"/>
          <w:sz w:val="20"/>
          <w:szCs w:val="20"/>
        </w:rPr>
        <w:t xml:space="preserve"> 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załącznik</w:t>
      </w:r>
      <w:r w:rsidR="00D80841" w:rsidRPr="00F442CB">
        <w:rPr>
          <w:rFonts w:ascii="Tahoma" w:hAnsi="Tahoma" w:cs="Tahoma"/>
          <w:color w:val="auto"/>
          <w:sz w:val="20"/>
          <w:szCs w:val="20"/>
        </w:rPr>
        <w:t>a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 xml:space="preserve"> nr </w:t>
      </w:r>
      <w:r w:rsidRPr="00F442CB">
        <w:rPr>
          <w:rFonts w:ascii="Tahoma" w:hAnsi="Tahoma" w:cs="Tahoma"/>
          <w:color w:val="auto"/>
          <w:sz w:val="20"/>
          <w:szCs w:val="20"/>
        </w:rPr>
        <w:t>1</w:t>
      </w:r>
      <w:r w:rsidR="001507A8" w:rsidRPr="00F442CB">
        <w:rPr>
          <w:rFonts w:ascii="Tahoma" w:hAnsi="Tahoma" w:cs="Tahoma"/>
          <w:color w:val="auto"/>
          <w:sz w:val="20"/>
          <w:szCs w:val="20"/>
        </w:rPr>
        <w:t>)</w:t>
      </w:r>
      <w:r w:rsidRPr="00F442CB">
        <w:rPr>
          <w:rFonts w:ascii="Tahoma" w:hAnsi="Tahoma" w:cs="Tahoma"/>
          <w:color w:val="auto"/>
          <w:sz w:val="20"/>
          <w:szCs w:val="20"/>
        </w:rPr>
        <w:t>.</w:t>
      </w:r>
    </w:p>
    <w:p w14:paraId="1EAC3EE1" w14:textId="69F3AF71" w:rsidR="00676200" w:rsidRPr="00F82CF4" w:rsidRDefault="009A0DF7" w:rsidP="00657ABC">
      <w:pPr>
        <w:pStyle w:val="Default"/>
        <w:numPr>
          <w:ilvl w:val="0"/>
          <w:numId w:val="1"/>
        </w:numPr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Oferty </w:t>
      </w:r>
      <w:r w:rsidR="00FE633C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należy</w:t>
      </w:r>
      <w:r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przesłać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do dnia </w:t>
      </w:r>
      <w:r w:rsidR="00055B9C">
        <w:rPr>
          <w:rFonts w:ascii="Tahoma" w:hAnsi="Tahoma" w:cs="Tahoma"/>
          <w:b/>
          <w:color w:val="auto"/>
          <w:sz w:val="20"/>
          <w:szCs w:val="20"/>
          <w:u w:val="single"/>
        </w:rPr>
        <w:t>07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</w:t>
      </w:r>
      <w:r w:rsidR="00055B9C">
        <w:rPr>
          <w:rFonts w:ascii="Tahoma" w:hAnsi="Tahoma" w:cs="Tahoma"/>
          <w:b/>
          <w:color w:val="auto"/>
          <w:sz w:val="20"/>
          <w:szCs w:val="20"/>
          <w:u w:val="single"/>
        </w:rPr>
        <w:t>12</w:t>
      </w:r>
      <w:r w:rsidR="00B610A8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.2</w:t>
      </w:r>
      <w:r w:rsidR="004E66E4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02</w:t>
      </w:r>
      <w:r w:rsidR="00DE7637">
        <w:rPr>
          <w:rFonts w:ascii="Tahoma" w:hAnsi="Tahoma" w:cs="Tahoma"/>
          <w:b/>
          <w:color w:val="auto"/>
          <w:sz w:val="20"/>
          <w:szCs w:val="20"/>
          <w:u w:val="single"/>
        </w:rPr>
        <w:t>3</w:t>
      </w:r>
      <w:r w:rsidR="008060AA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 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r. do godz. </w:t>
      </w:r>
      <w:r w:rsidR="00164C75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352409">
        <w:rPr>
          <w:rFonts w:ascii="Tahoma" w:hAnsi="Tahoma" w:cs="Tahoma"/>
          <w:b/>
          <w:color w:val="auto"/>
          <w:sz w:val="20"/>
          <w:szCs w:val="20"/>
          <w:u w:val="single"/>
        </w:rPr>
        <w:t>1</w:t>
      </w:r>
      <w:r w:rsidR="005E204E" w:rsidRPr="00F82CF4">
        <w:rPr>
          <w:rFonts w:ascii="Tahoma" w:hAnsi="Tahoma" w:cs="Tahoma"/>
          <w:b/>
          <w:color w:val="auto"/>
          <w:sz w:val="20"/>
          <w:szCs w:val="20"/>
          <w:u w:val="single"/>
        </w:rPr>
        <w:t>:00 w następujący sposób:</w:t>
      </w:r>
    </w:p>
    <w:p w14:paraId="54CC0A4A" w14:textId="228FBFC9" w:rsidR="001433C8" w:rsidRPr="00E85BE9" w:rsidRDefault="001433C8">
      <w:pPr>
        <w:pStyle w:val="Akapitzlist"/>
        <w:numPr>
          <w:ilvl w:val="0"/>
          <w:numId w:val="31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0" w:history="1">
        <w:r w:rsidR="00CD3D8C" w:rsidRPr="00EA37D1">
          <w:rPr>
            <w:rFonts w:ascii="Tahoma" w:eastAsiaTheme="minorEastAsia" w:hAnsi="Tahoma" w:cs="Tahoma"/>
            <w:sz w:val="20"/>
            <w:szCs w:val="24"/>
          </w:rPr>
          <w:t>jchorobik@sapsp.pl</w:t>
        </w:r>
      </w:hyperlink>
    </w:p>
    <w:p w14:paraId="32B3AA8D" w14:textId="77777777" w:rsidR="001433C8" w:rsidRPr="00E85BE9" w:rsidRDefault="001433C8">
      <w:pPr>
        <w:pStyle w:val="Akapitzlist"/>
        <w:numPr>
          <w:ilvl w:val="0"/>
          <w:numId w:val="31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31A2ABC1" w14:textId="4283CAAF" w:rsidR="001433C8" w:rsidRPr="00E85BE9" w:rsidRDefault="001433C8" w:rsidP="001433C8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na dostawę </w:t>
      </w:r>
      <w:r w:rsidR="002F5CCC">
        <w:rPr>
          <w:rFonts w:ascii="Tahoma" w:hAnsi="Tahoma" w:cs="Tahoma"/>
          <w:color w:val="auto"/>
          <w:sz w:val="20"/>
          <w:szCs w:val="20"/>
        </w:rPr>
        <w:t xml:space="preserve">ryb </w:t>
      </w:r>
      <w:r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 Krakowie.</w:t>
      </w:r>
    </w:p>
    <w:p w14:paraId="3BDD41AB" w14:textId="77777777" w:rsidR="0030581B" w:rsidRDefault="001433C8">
      <w:pPr>
        <w:numPr>
          <w:ilvl w:val="2"/>
          <w:numId w:val="30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E85BE9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519641B1" w14:textId="1BE1AE02" w:rsidR="001433C8" w:rsidRPr="0030581B" w:rsidRDefault="001433C8">
      <w:pPr>
        <w:numPr>
          <w:ilvl w:val="2"/>
          <w:numId w:val="30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30581B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0471E2F4" w14:textId="3B0B353A" w:rsidR="000F4765" w:rsidRDefault="00D80841" w:rsidP="00D80841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t>Osob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upoważnion</w:t>
      </w:r>
      <w:r w:rsidR="00002B57">
        <w:rPr>
          <w:rFonts w:ascii="Tahoma" w:hAnsi="Tahoma" w:cs="Tahoma"/>
          <w:b/>
          <w:sz w:val="20"/>
          <w:szCs w:val="20"/>
          <w:shd w:val="clear" w:color="auto" w:fill="FFFFFF"/>
        </w:rPr>
        <w:t>a</w:t>
      </w:r>
      <w:r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do kontaktu </w:t>
      </w:r>
      <w:r w:rsidR="000F4765" w:rsidRPr="00D80841">
        <w:rPr>
          <w:rFonts w:ascii="Tahoma" w:hAnsi="Tahoma" w:cs="Tahoma"/>
          <w:b/>
          <w:sz w:val="20"/>
          <w:szCs w:val="20"/>
        </w:rPr>
        <w:t>w sprawach związanych z przedmiotem zamówienia</w:t>
      </w:r>
      <w:r w:rsidR="000F4765" w:rsidRPr="00D80841">
        <w:rPr>
          <w:rFonts w:ascii="Tahoma" w:hAnsi="Tahoma" w:cs="Tahoma"/>
          <w:sz w:val="20"/>
          <w:szCs w:val="20"/>
        </w:rPr>
        <w:t xml:space="preserve">: </w:t>
      </w:r>
      <w:r w:rsidR="00657ABC" w:rsidRPr="00D80841">
        <w:rPr>
          <w:rFonts w:ascii="Tahoma" w:hAnsi="Tahoma" w:cs="Tahoma"/>
          <w:sz w:val="20"/>
          <w:szCs w:val="20"/>
        </w:rPr>
        <w:t>asp.</w:t>
      </w:r>
      <w:r w:rsidRPr="00D80841">
        <w:rPr>
          <w:rFonts w:ascii="Tahoma" w:hAnsi="Tahoma" w:cs="Tahoma"/>
          <w:sz w:val="20"/>
          <w:szCs w:val="20"/>
        </w:rPr>
        <w:t xml:space="preserve"> sztab.</w:t>
      </w:r>
      <w:r w:rsidR="00657ABC" w:rsidRPr="00D80841">
        <w:rPr>
          <w:rFonts w:ascii="Tahoma" w:hAnsi="Tahoma" w:cs="Tahoma"/>
          <w:sz w:val="20"/>
          <w:szCs w:val="20"/>
        </w:rPr>
        <w:t xml:space="preserve"> Wojci</w:t>
      </w:r>
      <w:r w:rsidR="00743F26" w:rsidRPr="00D80841">
        <w:rPr>
          <w:rFonts w:ascii="Tahoma" w:hAnsi="Tahoma" w:cs="Tahoma"/>
          <w:sz w:val="20"/>
          <w:szCs w:val="20"/>
        </w:rPr>
        <w:t>ech Kowal</w:t>
      </w:r>
      <w:r w:rsidRPr="00D80841">
        <w:rPr>
          <w:rFonts w:ascii="Tahoma" w:hAnsi="Tahoma" w:cs="Tahoma"/>
          <w:sz w:val="20"/>
          <w:szCs w:val="20"/>
        </w:rPr>
        <w:t>.</w:t>
      </w:r>
    </w:p>
    <w:p w14:paraId="31AC4741" w14:textId="77777777" w:rsidR="00C94CE2" w:rsidRPr="00E85BE9" w:rsidRDefault="00C94CE2" w:rsidP="00451519">
      <w:pPr>
        <w:pStyle w:val="Akapitzlist"/>
        <w:keepNext/>
        <w:numPr>
          <w:ilvl w:val="0"/>
          <w:numId w:val="1"/>
        </w:numPr>
        <w:spacing w:after="0" w:line="240" w:lineRule="auto"/>
        <w:ind w:left="284" w:right="6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393651AB" w14:textId="507B5026" w:rsidR="00C94CE2" w:rsidRDefault="00C94CE2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W terminie do </w:t>
      </w:r>
      <w:r w:rsidR="00EA37D1"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roboczych od dnia powiadomienia przez zamawiającego o wyborze oferty wykonawca, którego oferta została uznana za najkorzystniejszą w postępowaniu, jest zobowiązany do podpisania umowy.</w:t>
      </w:r>
    </w:p>
    <w:p w14:paraId="67A35EBB" w14:textId="26002DD1" w:rsidR="0030581B" w:rsidRPr="00E85BE9" w:rsidRDefault="0030581B" w:rsidP="00C94CE2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F22CB1">
        <w:rPr>
          <w:rFonts w:ascii="Tahoma" w:hAnsi="Tahoma" w:cs="Tahoma"/>
          <w:color w:val="auto"/>
          <w:sz w:val="20"/>
          <w:szCs w:val="20"/>
        </w:rPr>
        <w:t xml:space="preserve">W przypadku uchylania się </w:t>
      </w:r>
      <w:r>
        <w:rPr>
          <w:rFonts w:ascii="Tahoma" w:hAnsi="Tahoma" w:cs="Tahoma"/>
          <w:color w:val="auto"/>
          <w:sz w:val="20"/>
          <w:szCs w:val="20"/>
        </w:rPr>
        <w:t>przez wykonawcę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 xml:space="preserve">od </w:t>
      </w:r>
      <w:r w:rsidR="00D429FD">
        <w:rPr>
          <w:rFonts w:ascii="Tahoma" w:hAnsi="Tahoma" w:cs="Tahoma"/>
          <w:color w:val="auto"/>
          <w:sz w:val="20"/>
          <w:szCs w:val="20"/>
        </w:rPr>
        <w:t>podpisania umowy</w:t>
      </w:r>
      <w:r w:rsidRPr="00F22CB1">
        <w:rPr>
          <w:rFonts w:ascii="Tahoma" w:hAnsi="Tahoma" w:cs="Tahoma"/>
          <w:color w:val="auto"/>
          <w:sz w:val="20"/>
          <w:szCs w:val="20"/>
        </w:rPr>
        <w:t>, którego oferta została wybrana w terminie określonym przez zamawiającego, zamawiający może wybrać kolejną</w:t>
      </w:r>
      <w:r w:rsidR="00D429FD" w:rsidRPr="00D429FD">
        <w:rPr>
          <w:rFonts w:ascii="Tahoma" w:hAnsi="Tahoma" w:cs="Tahoma"/>
          <w:color w:val="auto"/>
          <w:sz w:val="20"/>
          <w:szCs w:val="20"/>
        </w:rPr>
        <w:t xml:space="preserve"> </w:t>
      </w:r>
      <w:r w:rsidR="00D429FD" w:rsidRPr="00F22CB1">
        <w:rPr>
          <w:rFonts w:ascii="Tahoma" w:hAnsi="Tahoma" w:cs="Tahoma"/>
          <w:color w:val="auto"/>
          <w:sz w:val="20"/>
          <w:szCs w:val="20"/>
        </w:rPr>
        <w:t>ofertę</w:t>
      </w:r>
      <w:r w:rsidR="00D429FD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23033E" w:rsidRDefault="0023033E" w:rsidP="00957AFD">
      <w:pPr>
        <w:pStyle w:val="Akapitzlist"/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23033E">
        <w:rPr>
          <w:rFonts w:ascii="Tahoma" w:hAnsi="Tahoma" w:cs="Tahoma"/>
          <w:b/>
          <w:sz w:val="20"/>
          <w:szCs w:val="20"/>
        </w:rPr>
        <w:t>Postanowienia dodatkowe</w:t>
      </w:r>
    </w:p>
    <w:p w14:paraId="7D3D5709" w14:textId="3540DF91" w:rsidR="00C94CE2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33002165" w14:textId="3269C920" w:rsidR="00C94CE2" w:rsidRPr="00E85BE9" w:rsidRDefault="00C94CE2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731A3463" w14:textId="59D23A20" w:rsidR="003235E9" w:rsidRDefault="003235E9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Zabezpieczenie należytego wykonania umowy:</w:t>
      </w:r>
    </w:p>
    <w:p w14:paraId="5686568F" w14:textId="62E00006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Zamawiający żąda od wykonawcy</w:t>
      </w:r>
      <w:r>
        <w:rPr>
          <w:rFonts w:ascii="Tahoma" w:hAnsi="Tahoma" w:cs="Tahoma"/>
        </w:rPr>
        <w:t xml:space="preserve"> wniesienie</w:t>
      </w:r>
      <w:r w:rsidRPr="00352650">
        <w:rPr>
          <w:rFonts w:ascii="Tahoma" w:hAnsi="Tahoma" w:cs="Tahoma"/>
        </w:rPr>
        <w:t xml:space="preserve"> zabezpieczenia należytego wykonania umowy, zwanego dalej „zabezpieczeniem”. Zabezpieczenie służy pokryciu roszczeń z tytułu </w:t>
      </w:r>
      <w:r w:rsidRPr="00F82CF4">
        <w:rPr>
          <w:rFonts w:ascii="Tahoma" w:hAnsi="Tahoma" w:cs="Tahoma"/>
        </w:rPr>
        <w:t xml:space="preserve">niewykonania lub nienależytego wykonania umowy. </w:t>
      </w:r>
    </w:p>
    <w:p w14:paraId="7AB37F91" w14:textId="5989132D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 xml:space="preserve">Wykonawca, którego oferta zostanie wybrana, zobowiązany jest do wniesienia zabezpieczenia należytego wykonania umowy w wysokości </w:t>
      </w:r>
      <w:r w:rsidR="00C94CE2" w:rsidRPr="00F82CF4">
        <w:rPr>
          <w:rFonts w:ascii="Tahoma" w:hAnsi="Tahoma" w:cs="Tahoma"/>
        </w:rPr>
        <w:t>2</w:t>
      </w:r>
      <w:r w:rsidRPr="00F82CF4">
        <w:rPr>
          <w:rFonts w:ascii="Tahoma" w:hAnsi="Tahoma" w:cs="Tahoma"/>
        </w:rPr>
        <w:t>% (</w:t>
      </w:r>
      <w:r w:rsidR="00C94CE2" w:rsidRPr="00F82CF4">
        <w:rPr>
          <w:rFonts w:ascii="Tahoma" w:hAnsi="Tahoma" w:cs="Tahoma"/>
        </w:rPr>
        <w:t>dwa</w:t>
      </w:r>
      <w:r w:rsidRPr="00F82CF4">
        <w:rPr>
          <w:rFonts w:ascii="Tahoma" w:hAnsi="Tahoma" w:cs="Tahoma"/>
        </w:rPr>
        <w:t xml:space="preserve"> procent) ceny </w:t>
      </w:r>
      <w:r w:rsidRPr="00F82CF4">
        <w:rPr>
          <w:rFonts w:ascii="Tahoma" w:hAnsi="Tahoma" w:cs="Tahoma"/>
          <w:bCs/>
        </w:rPr>
        <w:t>całkowitej podanej w</w:t>
      </w:r>
      <w:r w:rsidR="007F76D4" w:rsidRPr="00F82CF4">
        <w:rPr>
          <w:rFonts w:ascii="Tahoma" w:hAnsi="Tahoma" w:cs="Tahoma"/>
          <w:bCs/>
        </w:rPr>
        <w:t> </w:t>
      </w:r>
      <w:r w:rsidRPr="00F82CF4">
        <w:rPr>
          <w:rFonts w:ascii="Tahoma" w:hAnsi="Tahoma" w:cs="Tahoma"/>
          <w:bCs/>
        </w:rPr>
        <w:t>ofercie</w:t>
      </w:r>
      <w:r w:rsidRPr="00F82CF4">
        <w:rPr>
          <w:rFonts w:ascii="Tahoma" w:hAnsi="Tahoma" w:cs="Tahoma"/>
        </w:rPr>
        <w:t>. Zabezpieczenie należy wnieść przed podpisaniem umowy.</w:t>
      </w:r>
    </w:p>
    <w:p w14:paraId="5331D2CA" w14:textId="0D54E2EB" w:rsidR="003235E9" w:rsidRPr="00F82CF4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F82CF4">
        <w:rPr>
          <w:rFonts w:ascii="Tahoma" w:hAnsi="Tahoma" w:cs="Tahoma"/>
        </w:rPr>
        <w:t>Zabezpieczenie może być wnoszone według wyboru wykonawcy w jednej lub w kilku formach</w:t>
      </w:r>
      <w:r w:rsidR="003D2BFC" w:rsidRPr="00F82CF4">
        <w:rPr>
          <w:rFonts w:ascii="Tahoma" w:hAnsi="Tahoma" w:cs="Tahoma"/>
        </w:rPr>
        <w:t>,</w:t>
      </w:r>
      <w:r w:rsidRPr="00F82CF4">
        <w:rPr>
          <w:rFonts w:ascii="Tahoma" w:hAnsi="Tahoma" w:cs="Tahoma"/>
        </w:rPr>
        <w:t xml:space="preserve"> o</w:t>
      </w:r>
      <w:r w:rsidR="007F76D4" w:rsidRPr="00F82CF4">
        <w:rPr>
          <w:rFonts w:ascii="Tahoma" w:hAnsi="Tahoma" w:cs="Tahoma"/>
        </w:rPr>
        <w:t> </w:t>
      </w:r>
      <w:r w:rsidRPr="00F82CF4">
        <w:rPr>
          <w:rFonts w:ascii="Tahoma" w:hAnsi="Tahoma" w:cs="Tahoma"/>
        </w:rPr>
        <w:t xml:space="preserve">których mowa </w:t>
      </w:r>
      <w:r w:rsidR="00F82CF4" w:rsidRPr="00F82CF4">
        <w:rPr>
          <w:rFonts w:ascii="Tahoma" w:hAnsi="Tahoma" w:cs="Tahoma"/>
          <w:color w:val="000000" w:themeColor="text1"/>
        </w:rPr>
        <w:t xml:space="preserve">w art. 450 ust. 1 </w:t>
      </w:r>
      <w:r w:rsidR="00B2609F" w:rsidRPr="00F82CF4">
        <w:rPr>
          <w:rFonts w:ascii="Tahoma" w:hAnsi="Tahoma" w:cs="Tahoma"/>
        </w:rPr>
        <w:t xml:space="preserve">Ustawy Prawo zamówień publicznych </w:t>
      </w:r>
      <w:bookmarkStart w:id="2" w:name="_Hlk66494144"/>
      <w:r w:rsidR="00F82CF4" w:rsidRPr="00F82CF4">
        <w:rPr>
          <w:rFonts w:ascii="Tahoma" w:hAnsi="Tahoma" w:cs="Tahoma"/>
          <w:bCs/>
        </w:rPr>
        <w:t xml:space="preserve">z dnia </w:t>
      </w:r>
      <w:bookmarkStart w:id="3" w:name="_Hlk65069309"/>
      <w:r w:rsidR="00F82CF4" w:rsidRPr="00F82CF4">
        <w:rPr>
          <w:rFonts w:ascii="Tahoma" w:hAnsi="Tahoma" w:cs="Tahoma"/>
          <w:bCs/>
        </w:rPr>
        <w:t>11 września 2019</w:t>
      </w:r>
      <w:r w:rsidR="00F82CF4">
        <w:rPr>
          <w:rFonts w:ascii="Tahoma" w:hAnsi="Tahoma" w:cs="Tahoma"/>
          <w:bCs/>
        </w:rPr>
        <w:t> </w:t>
      </w:r>
      <w:r w:rsidR="00F82CF4" w:rsidRPr="00F82CF4">
        <w:rPr>
          <w:rFonts w:ascii="Tahoma" w:hAnsi="Tahoma" w:cs="Tahoma"/>
          <w:bCs/>
        </w:rPr>
        <w:t>r. Prawo zamówień publicznych (</w:t>
      </w:r>
      <w:bookmarkEnd w:id="3"/>
      <w:r w:rsidR="00EA37D1" w:rsidRPr="00C21E9E">
        <w:rPr>
          <w:rFonts w:ascii="Tahoma" w:hAnsi="Tahoma" w:cs="Tahoma"/>
          <w:bCs/>
        </w:rPr>
        <w:t xml:space="preserve">t.j. </w:t>
      </w:r>
      <w:r w:rsidR="00EA37D1" w:rsidRPr="004742B8">
        <w:rPr>
          <w:rFonts w:ascii="Tahoma" w:hAnsi="Tahoma" w:cs="Tahoma"/>
          <w:color w:val="000000" w:themeColor="text1"/>
        </w:rPr>
        <w:t>Dz.U. 202</w:t>
      </w:r>
      <w:r w:rsidR="00EA37D1">
        <w:rPr>
          <w:rFonts w:ascii="Tahoma" w:hAnsi="Tahoma" w:cs="Tahoma"/>
          <w:color w:val="000000" w:themeColor="text1"/>
        </w:rPr>
        <w:t>3</w:t>
      </w:r>
      <w:r w:rsidR="00EA37D1" w:rsidRPr="004742B8">
        <w:rPr>
          <w:rFonts w:ascii="Tahoma" w:hAnsi="Tahoma" w:cs="Tahoma"/>
          <w:color w:val="000000" w:themeColor="text1"/>
        </w:rPr>
        <w:t xml:space="preserve"> poz. </w:t>
      </w:r>
      <w:r w:rsidR="00EA37D1">
        <w:rPr>
          <w:rFonts w:ascii="Tahoma" w:hAnsi="Tahoma" w:cs="Tahoma"/>
          <w:color w:val="000000" w:themeColor="text1"/>
        </w:rPr>
        <w:t>1605</w:t>
      </w:r>
      <w:r w:rsidR="00EA37D1" w:rsidRPr="00C21E9E">
        <w:rPr>
          <w:rFonts w:ascii="Tahoma" w:hAnsi="Tahoma" w:cs="Tahoma"/>
          <w:color w:val="000000" w:themeColor="text1"/>
        </w:rPr>
        <w:t>, ze</w:t>
      </w:r>
      <w:r w:rsidR="00EA37D1">
        <w:rPr>
          <w:rFonts w:ascii="Tahoma" w:hAnsi="Tahoma" w:cs="Tahoma"/>
          <w:color w:val="000000" w:themeColor="text1"/>
        </w:rPr>
        <w:t> </w:t>
      </w:r>
      <w:r w:rsidR="00EA37D1" w:rsidRPr="00C21E9E">
        <w:rPr>
          <w:rFonts w:ascii="Tahoma" w:hAnsi="Tahoma" w:cs="Tahoma"/>
          <w:color w:val="000000" w:themeColor="text1"/>
        </w:rPr>
        <w:t>zm.</w:t>
      </w:r>
      <w:r w:rsidR="00F82CF4" w:rsidRPr="00F82CF4">
        <w:rPr>
          <w:rFonts w:ascii="Tahoma" w:hAnsi="Tahoma" w:cs="Tahoma"/>
          <w:bCs/>
        </w:rPr>
        <w:t>)</w:t>
      </w:r>
      <w:bookmarkEnd w:id="2"/>
      <w:r w:rsidRPr="00F82CF4">
        <w:rPr>
          <w:rFonts w:ascii="Tahoma" w:hAnsi="Tahoma" w:cs="Tahoma"/>
        </w:rPr>
        <w:t>.</w:t>
      </w:r>
    </w:p>
    <w:p w14:paraId="397065A0" w14:textId="1A6849FC" w:rsidR="003235E9" w:rsidRPr="00F82CF4" w:rsidRDefault="00F82CF4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F82CF4">
        <w:rPr>
          <w:rFonts w:ascii="Tahoma" w:hAnsi="Tahoma" w:cs="Tahoma"/>
          <w:color w:val="000000" w:themeColor="text1"/>
          <w:sz w:val="20"/>
          <w:szCs w:val="20"/>
        </w:rPr>
        <w:t xml:space="preserve">Zamawiający nie wyraża zgody na wnoszenie zabezpieczenia w formach określonych w art. 450 ust 2 </w:t>
      </w:r>
      <w:r w:rsidRPr="00F82CF4">
        <w:rPr>
          <w:rFonts w:ascii="Tahoma" w:hAnsi="Tahoma" w:cs="Tahoma"/>
          <w:sz w:val="20"/>
          <w:szCs w:val="20"/>
        </w:rPr>
        <w:t xml:space="preserve">Ustawy Prawo zamówień publicznych </w:t>
      </w:r>
      <w:r w:rsidRPr="00F82CF4">
        <w:rPr>
          <w:rFonts w:ascii="Tahoma" w:hAnsi="Tahoma" w:cs="Tahoma"/>
          <w:bCs/>
          <w:sz w:val="20"/>
          <w:szCs w:val="20"/>
        </w:rPr>
        <w:t>z dnia 11 września 2019 r. Prawo zamówień publicznych (</w:t>
      </w:r>
      <w:r w:rsidR="00EA37D1" w:rsidRPr="00C21E9E">
        <w:rPr>
          <w:rFonts w:ascii="Tahoma" w:hAnsi="Tahoma" w:cs="Tahoma"/>
          <w:bCs/>
          <w:sz w:val="20"/>
        </w:rPr>
        <w:t xml:space="preserve">t.j. </w:t>
      </w:r>
      <w:r w:rsidR="00EA37D1" w:rsidRPr="004742B8">
        <w:rPr>
          <w:rFonts w:ascii="Tahoma" w:hAnsi="Tahoma" w:cs="Tahoma"/>
          <w:color w:val="000000" w:themeColor="text1"/>
          <w:sz w:val="20"/>
        </w:rPr>
        <w:t>Dz.U. 202</w:t>
      </w:r>
      <w:r w:rsidR="00EA37D1">
        <w:rPr>
          <w:rFonts w:ascii="Tahoma" w:hAnsi="Tahoma" w:cs="Tahoma"/>
          <w:color w:val="000000" w:themeColor="text1"/>
          <w:sz w:val="20"/>
        </w:rPr>
        <w:t>3</w:t>
      </w:r>
      <w:r w:rsidR="00EA37D1" w:rsidRPr="004742B8">
        <w:rPr>
          <w:rFonts w:ascii="Tahoma" w:hAnsi="Tahoma" w:cs="Tahoma"/>
          <w:color w:val="000000" w:themeColor="text1"/>
          <w:sz w:val="20"/>
        </w:rPr>
        <w:t xml:space="preserve"> poz. </w:t>
      </w:r>
      <w:r w:rsidR="00EA37D1">
        <w:rPr>
          <w:rFonts w:ascii="Tahoma" w:hAnsi="Tahoma" w:cs="Tahoma"/>
          <w:color w:val="000000" w:themeColor="text1"/>
          <w:sz w:val="20"/>
        </w:rPr>
        <w:t>1605</w:t>
      </w:r>
      <w:r w:rsidR="00EA37D1" w:rsidRPr="00C21E9E">
        <w:rPr>
          <w:rFonts w:ascii="Tahoma" w:hAnsi="Tahoma" w:cs="Tahoma"/>
          <w:color w:val="000000" w:themeColor="text1"/>
          <w:sz w:val="20"/>
        </w:rPr>
        <w:t>, ze</w:t>
      </w:r>
      <w:r w:rsidR="00EA37D1">
        <w:rPr>
          <w:rFonts w:ascii="Tahoma" w:hAnsi="Tahoma" w:cs="Tahoma"/>
          <w:color w:val="000000" w:themeColor="text1"/>
          <w:sz w:val="20"/>
        </w:rPr>
        <w:t> </w:t>
      </w:r>
      <w:r w:rsidR="00EA37D1" w:rsidRPr="00C21E9E">
        <w:rPr>
          <w:rFonts w:ascii="Tahoma" w:hAnsi="Tahoma" w:cs="Tahoma"/>
          <w:color w:val="000000" w:themeColor="text1"/>
          <w:sz w:val="20"/>
        </w:rPr>
        <w:t>zm.</w:t>
      </w:r>
      <w:r w:rsidRPr="00F82CF4">
        <w:rPr>
          <w:rFonts w:ascii="Tahoma" w:hAnsi="Tahoma" w:cs="Tahoma"/>
          <w:bCs/>
          <w:sz w:val="20"/>
          <w:szCs w:val="20"/>
        </w:rPr>
        <w:t>)</w:t>
      </w:r>
      <w:r w:rsidR="003235E9" w:rsidRPr="00F82CF4">
        <w:rPr>
          <w:rFonts w:ascii="Tahoma" w:hAnsi="Tahoma" w:cs="Tahoma"/>
          <w:sz w:val="20"/>
          <w:szCs w:val="20"/>
        </w:rPr>
        <w:t>.</w:t>
      </w:r>
    </w:p>
    <w:p w14:paraId="27F78797" w14:textId="77777777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F82CF4">
        <w:rPr>
          <w:rFonts w:ascii="Tahoma" w:hAnsi="Tahoma" w:cs="Tahoma"/>
          <w:sz w:val="20"/>
          <w:szCs w:val="20"/>
        </w:rPr>
        <w:t>Zabezpieczenie wnoszone w pieniądzu wykonawca wpłaca przelewem na rachunek bankowy</w:t>
      </w:r>
      <w:r w:rsidRPr="00352650">
        <w:rPr>
          <w:rFonts w:ascii="Tahoma" w:hAnsi="Tahoma" w:cs="Tahoma"/>
          <w:sz w:val="20"/>
          <w:szCs w:val="20"/>
        </w:rPr>
        <w:t xml:space="preserve"> </w:t>
      </w:r>
      <w:r w:rsidRPr="00352650">
        <w:rPr>
          <w:rFonts w:ascii="Tahoma" w:hAnsi="Tahoma" w:cs="Tahoma"/>
          <w:color w:val="auto"/>
          <w:sz w:val="20"/>
          <w:szCs w:val="20"/>
        </w:rPr>
        <w:t xml:space="preserve">zamawiającego tj.: </w:t>
      </w:r>
      <w:r w:rsidRPr="00352650">
        <w:rPr>
          <w:rFonts w:ascii="Tahoma" w:hAnsi="Tahoma" w:cs="Tahoma"/>
          <w:color w:val="auto"/>
          <w:sz w:val="20"/>
          <w:szCs w:val="20"/>
          <w:u w:val="single"/>
        </w:rPr>
        <w:t>NBP o/o Kraków nr 48 1010 1270 0060 0213 9120 0000</w:t>
      </w:r>
      <w:r w:rsidRPr="00352650">
        <w:rPr>
          <w:rFonts w:ascii="Tahoma" w:hAnsi="Tahoma" w:cs="Tahoma"/>
          <w:color w:val="auto"/>
          <w:sz w:val="20"/>
          <w:szCs w:val="20"/>
        </w:rPr>
        <w:t>.</w:t>
      </w:r>
    </w:p>
    <w:p w14:paraId="0F3FC7FC" w14:textId="67A08D28" w:rsidR="003235E9" w:rsidRPr="00352650" w:rsidRDefault="003235E9" w:rsidP="007B497F">
      <w:pPr>
        <w:pStyle w:val="Default"/>
        <w:numPr>
          <w:ilvl w:val="0"/>
          <w:numId w:val="18"/>
        </w:numPr>
        <w:ind w:left="567" w:hanging="283"/>
        <w:jc w:val="both"/>
        <w:rPr>
          <w:rFonts w:ascii="Tahoma" w:hAnsi="Tahoma" w:cs="Tahoma"/>
          <w:sz w:val="20"/>
          <w:szCs w:val="20"/>
        </w:rPr>
      </w:pPr>
      <w:r w:rsidRPr="00352650">
        <w:rPr>
          <w:rFonts w:ascii="Tahoma" w:hAnsi="Tahoma" w:cs="Tahoma"/>
          <w:sz w:val="20"/>
          <w:szCs w:val="20"/>
        </w:rPr>
        <w:t>Jeżeli zabezpieczenie zostanie wniesione w pieniądzu, zamawiający przechowa je na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oprocentowanym rachunku bankowym. Zamawiający zwraca zabezpieczenie wniesione w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 xml:space="preserve">pieniądzu z odsetkami wynikającymi z umowy rachunku bankowego, na którym było ono </w:t>
      </w:r>
      <w:r w:rsidRPr="00352650">
        <w:rPr>
          <w:rFonts w:ascii="Tahoma" w:hAnsi="Tahoma" w:cs="Tahoma"/>
          <w:sz w:val="20"/>
          <w:szCs w:val="20"/>
        </w:rPr>
        <w:lastRenderedPageBreak/>
        <w:t>przechowywane, pomniejszone o koszt prowadzenia tego rachunku oraz prowizji bankowej za</w:t>
      </w:r>
      <w:r w:rsidR="007F76D4">
        <w:rPr>
          <w:rFonts w:ascii="Tahoma" w:hAnsi="Tahoma" w:cs="Tahoma"/>
          <w:sz w:val="20"/>
          <w:szCs w:val="20"/>
        </w:rPr>
        <w:t> </w:t>
      </w:r>
      <w:r w:rsidRPr="00352650">
        <w:rPr>
          <w:rFonts w:ascii="Tahoma" w:hAnsi="Tahoma" w:cs="Tahoma"/>
          <w:sz w:val="20"/>
          <w:szCs w:val="20"/>
        </w:rPr>
        <w:t>przelew pieniędzy na rachunek bankowy wykonawcy.</w:t>
      </w:r>
    </w:p>
    <w:p w14:paraId="1CE7C386" w14:textId="77777777" w:rsidR="003235E9" w:rsidRPr="00352650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  <w:bCs/>
        </w:rPr>
        <w:t>W przypadku, gdy zabezpieczenie będzie wniesione w formie poręczeń lub gwarancji, to muszą one zawierać zapisy gwarantujące wypłatę kwoty zabezpieczenia na każde pisemne wezwanie zamawiającego.</w:t>
      </w:r>
    </w:p>
    <w:p w14:paraId="23E9AC5E" w14:textId="1F3F72A2" w:rsidR="003235E9" w:rsidRPr="003235E9" w:rsidRDefault="003235E9" w:rsidP="007B497F">
      <w:pPr>
        <w:pStyle w:val="Zwykytekst"/>
        <w:numPr>
          <w:ilvl w:val="0"/>
          <w:numId w:val="18"/>
        </w:numPr>
        <w:ind w:left="567" w:hanging="283"/>
        <w:jc w:val="both"/>
        <w:rPr>
          <w:rFonts w:ascii="Tahoma" w:hAnsi="Tahoma" w:cs="Tahoma"/>
        </w:rPr>
      </w:pPr>
      <w:r w:rsidRPr="00352650">
        <w:rPr>
          <w:rFonts w:ascii="Tahoma" w:hAnsi="Tahoma" w:cs="Tahoma"/>
        </w:rPr>
        <w:t>Jeżeli zabezpieczenie będzie wniesione w formie innej niż pieniężna to ważność dokumentu stanowiącego zabezpieczenie musi obejmować okres obowiązywania umowy.</w:t>
      </w:r>
    </w:p>
    <w:p w14:paraId="37DFA757" w14:textId="76516B22" w:rsidR="00FE633C" w:rsidRPr="0023033E" w:rsidRDefault="00FE633C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23033E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23033E">
        <w:rPr>
          <w:rFonts w:ascii="Tahoma" w:hAnsi="Tahoma" w:cs="Tahoma"/>
          <w:sz w:val="20"/>
          <w:szCs w:val="20"/>
        </w:rPr>
        <w:t>y</w:t>
      </w:r>
      <w:r w:rsidRPr="0023033E">
        <w:rPr>
          <w:rFonts w:ascii="Tahoma" w:hAnsi="Tahoma" w:cs="Tahoma"/>
          <w:sz w:val="20"/>
          <w:szCs w:val="20"/>
        </w:rPr>
        <w:t>.</w:t>
      </w:r>
    </w:p>
    <w:p w14:paraId="1A2392A5" w14:textId="10D5751E" w:rsidR="00FE633C" w:rsidRPr="00C94CE2" w:rsidRDefault="008060AA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Koszty uczestnictwa</w:t>
      </w:r>
      <w:r w:rsidR="00FE633C" w:rsidRPr="0023033E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18C2EFE9" w14:textId="77777777" w:rsidR="00C94CE2" w:rsidRPr="00226DDE" w:rsidRDefault="00C94CE2" w:rsidP="007B497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387E03E2" w14:textId="026EAC08" w:rsidR="00B86EA4" w:rsidRPr="00B86EA4" w:rsidRDefault="00B86EA4" w:rsidP="007B497F">
      <w:pPr>
        <w:pStyle w:val="Akapitzlist"/>
        <w:numPr>
          <w:ilvl w:val="0"/>
          <w:numId w:val="4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B86EA4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5567CDF7" w14:textId="77777777" w:rsidR="00B86EA4" w:rsidRPr="00355808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0A5566E8" w14:textId="7679411F" w:rsidR="00B86EA4" w:rsidRDefault="00B86EA4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realizacje zamówienia,</w:t>
      </w:r>
    </w:p>
    <w:p w14:paraId="24C43654" w14:textId="4FBC7174" w:rsidR="00DB7455" w:rsidRDefault="00DB7455" w:rsidP="007B497F">
      <w:pPr>
        <w:pStyle w:val="Default"/>
        <w:numPr>
          <w:ilvl w:val="0"/>
          <w:numId w:val="10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gdy</w:t>
      </w:r>
      <w:r w:rsidRPr="00DB7455">
        <w:rPr>
          <w:rFonts w:ascii="Tahoma" w:hAnsi="Tahoma" w:cs="Tahoma"/>
          <w:color w:val="000000" w:themeColor="text1"/>
          <w:sz w:val="20"/>
          <w:szCs w:val="20"/>
        </w:rPr>
        <w:t xml:space="preserve"> środki publiczne, które zamawiający zamierzał przeznaczyć na sfinansowanie całości lub części zamówienia, nie zostaną mu przyznane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E91A792" w14:textId="77777777" w:rsidR="008060AA" w:rsidRPr="008060AA" w:rsidRDefault="008060AA" w:rsidP="007B497F">
      <w:pPr>
        <w:pStyle w:val="Default"/>
        <w:numPr>
          <w:ilvl w:val="0"/>
          <w:numId w:val="10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8060AA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B3A1D7D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36CC48A8" w14:textId="77777777" w:rsidR="00B86EA4" w:rsidRPr="00355808" w:rsidRDefault="00B86EA4" w:rsidP="007B497F">
      <w:pPr>
        <w:pStyle w:val="Default"/>
        <w:numPr>
          <w:ilvl w:val="0"/>
          <w:numId w:val="4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560C2055" w14:textId="232BD585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EA37D1">
        <w:rPr>
          <w:rFonts w:ascii="Tahoma" w:hAnsi="Tahoma" w:cs="Tahoma"/>
          <w:color w:val="000000" w:themeColor="text1"/>
          <w:sz w:val="20"/>
          <w:szCs w:val="20"/>
        </w:rPr>
        <w:t>21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2A414BC6" w14:textId="40A053BB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Zamawiający zawrze umowę z wykonawcą zgodnie z załączonymi ogólnymi warunkami umowy stanowiącymi załączniki nr </w:t>
      </w:r>
      <w:r w:rsidR="001507A8">
        <w:rPr>
          <w:rFonts w:ascii="Tahoma" w:hAnsi="Tahoma" w:cs="Tahoma"/>
          <w:color w:val="000000" w:themeColor="text1"/>
          <w:sz w:val="20"/>
          <w:szCs w:val="20"/>
        </w:rPr>
        <w:t>1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 xml:space="preserve"> do </w:t>
      </w:r>
      <w:r w:rsidR="008060AA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604BE2D" w14:textId="0F62CB18" w:rsidR="00B86EA4" w:rsidRPr="00355808" w:rsidRDefault="00B86EA4" w:rsidP="007B497F">
      <w:pPr>
        <w:pStyle w:val="Default"/>
        <w:numPr>
          <w:ilvl w:val="0"/>
          <w:numId w:val="9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55808">
        <w:rPr>
          <w:rFonts w:ascii="Tahoma" w:hAnsi="Tahoma" w:cs="Tahoma"/>
          <w:color w:val="000000" w:themeColor="text1"/>
          <w:sz w:val="20"/>
          <w:szCs w:val="20"/>
        </w:rPr>
        <w:t>w przypadku uchylania się od realizacji zamówienia wykonawcy, którego oferta została wybrana w terminie określonym przez zamawiającego, zamawiający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może wybrać ofertę kolejną bez </w:t>
      </w:r>
      <w:r w:rsidRPr="00355808">
        <w:rPr>
          <w:rFonts w:ascii="Tahoma" w:hAnsi="Tahoma" w:cs="Tahoma"/>
          <w:color w:val="000000" w:themeColor="text1"/>
          <w:sz w:val="20"/>
          <w:szCs w:val="20"/>
        </w:rPr>
        <w:t>przeprowadzania ponownej oceny ofert.</w:t>
      </w:r>
    </w:p>
    <w:p w14:paraId="779C1CFA" w14:textId="6E21CC75" w:rsidR="00BB5646" w:rsidRPr="0021034A" w:rsidRDefault="00BB5646" w:rsidP="00957AFD">
      <w:pPr>
        <w:pStyle w:val="Default"/>
        <w:keepNext/>
        <w:numPr>
          <w:ilvl w:val="0"/>
          <w:numId w:val="3"/>
        </w:numPr>
        <w:tabs>
          <w:tab w:val="left" w:pos="142"/>
        </w:tabs>
        <w:spacing w:before="12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1034A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4471B958" w14:textId="77777777" w:rsidR="005B228B" w:rsidRPr="0060576A" w:rsidRDefault="005B228B" w:rsidP="005B228B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59E04E3E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administratorem Pani/Pana danych osobowych jest Komendant Szkoły Aspirantów Państwowej Straży Pożarnej w Krakowie, os. Zgody 18, 31-951 Kraków;</w:t>
      </w:r>
    </w:p>
    <w:p w14:paraId="0D26823C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Szkole Aspirantów Państwowej Straży Pożarnej w Krakowie wyznaczony został Inspektor Ochrony Danych: os. Zgody 18, 31-951 Kraków, e-mail: iod@sapsp.pl, tel. 4783599700, fax. 478359709;</w:t>
      </w:r>
    </w:p>
    <w:p w14:paraId="195EE5E1" w14:textId="337CED13" w:rsidR="005B228B" w:rsidRPr="00CE2098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Pani/Pana dane </w:t>
      </w:r>
      <w:r w:rsidRPr="00CE2098">
        <w:rPr>
          <w:rFonts w:ascii="Tahoma" w:hAnsi="Tahoma" w:cs="Tahoma"/>
          <w:color w:val="auto"/>
          <w:sz w:val="20"/>
          <w:szCs w:val="20"/>
        </w:rPr>
        <w:t>osobowe przetwarzane będą na podstawie art. 6 ust. 1 lit. b i c RODO w celu związanym z postępowaniem o udzielenie zamówienia publicznego pn.: „</w:t>
      </w:r>
      <w:r w:rsidRPr="00CE2098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>
        <w:rPr>
          <w:rFonts w:ascii="Tahoma" w:hAnsi="Tahoma" w:cs="Tahoma"/>
          <w:bCs/>
          <w:color w:val="auto"/>
          <w:sz w:val="20"/>
          <w:szCs w:val="20"/>
        </w:rPr>
        <w:t>ryb</w:t>
      </w:r>
      <w:r w:rsidRPr="00CE2098">
        <w:rPr>
          <w:rFonts w:ascii="Tahoma" w:hAnsi="Tahoma" w:cs="Tahoma"/>
          <w:bCs/>
          <w:color w:val="auto"/>
          <w:sz w:val="20"/>
          <w:szCs w:val="20"/>
        </w:rPr>
        <w:t xml:space="preserve"> dla Szkoły Aspirantów Państwowej Straży Pożarnej w Krakowie” (nr sprawy WK.236.</w:t>
      </w:r>
      <w:r w:rsidR="00EA37D1">
        <w:rPr>
          <w:rFonts w:ascii="Tahoma" w:hAnsi="Tahoma" w:cs="Tahoma"/>
          <w:bCs/>
          <w:color w:val="auto"/>
          <w:sz w:val="20"/>
          <w:szCs w:val="20"/>
        </w:rPr>
        <w:t>9</w:t>
      </w:r>
      <w:r w:rsidRPr="00CE2098">
        <w:rPr>
          <w:rFonts w:ascii="Tahoma" w:hAnsi="Tahoma" w:cs="Tahoma"/>
          <w:bCs/>
          <w:color w:val="auto"/>
          <w:sz w:val="20"/>
          <w:szCs w:val="20"/>
        </w:rPr>
        <w:t>.2023).</w:t>
      </w:r>
    </w:p>
    <w:p w14:paraId="68A5B769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E2098">
        <w:rPr>
          <w:rFonts w:ascii="Tahoma" w:hAnsi="Tahoma" w:cs="Tahoma"/>
          <w:color w:val="auto"/>
          <w:sz w:val="20"/>
          <w:szCs w:val="20"/>
        </w:rPr>
        <w:t>Odbiorcami Pani/Pana danych będą jednostki organizacyjne PSP</w:t>
      </w:r>
      <w:r w:rsidRPr="0060576A">
        <w:rPr>
          <w:rFonts w:ascii="Tahoma" w:hAnsi="Tahoma" w:cs="Tahoma"/>
          <w:color w:val="auto"/>
          <w:sz w:val="20"/>
          <w:szCs w:val="20"/>
        </w:rPr>
        <w:t xml:space="preserve"> oraz inne organy na mocy przepisów odrębnych ustaw.</w:t>
      </w:r>
    </w:p>
    <w:p w14:paraId="387A2CB5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z dnia </w:t>
      </w:r>
      <w:r>
        <w:rPr>
          <w:rFonts w:ascii="Tahoma" w:hAnsi="Tahoma" w:cs="Tahoma"/>
          <w:color w:val="auto"/>
          <w:sz w:val="20"/>
          <w:szCs w:val="20"/>
        </w:rPr>
        <w:t>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stycznia 20</w:t>
      </w:r>
      <w:r>
        <w:rPr>
          <w:rFonts w:ascii="Tahoma" w:hAnsi="Tahoma" w:cs="Tahoma"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>
        <w:rPr>
          <w:rFonts w:ascii="Tahoma" w:hAnsi="Tahoma" w:cs="Tahoma"/>
          <w:bCs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Dz. Urz. MSW</w:t>
      </w:r>
      <w:r>
        <w:rPr>
          <w:rFonts w:ascii="Tahoma" w:hAnsi="Tahoma" w:cs="Tahoma"/>
          <w:bCs/>
          <w:color w:val="auto"/>
          <w:sz w:val="20"/>
          <w:szCs w:val="20"/>
        </w:rPr>
        <w:t>IA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>
        <w:rPr>
          <w:rFonts w:ascii="Tahoma" w:hAnsi="Tahoma" w:cs="Tahoma"/>
          <w:bCs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przez okres </w:t>
      </w:r>
      <w:r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</w:t>
      </w:r>
      <w:r w:rsidRPr="0060576A">
        <w:rPr>
          <w:rFonts w:ascii="Tahoma" w:hAnsi="Tahoma" w:cs="Tahoma"/>
          <w:color w:val="auto"/>
          <w:sz w:val="20"/>
          <w:szCs w:val="20"/>
        </w:rPr>
        <w:t>;</w:t>
      </w:r>
    </w:p>
    <w:p w14:paraId="4211F55E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45FEFA47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61D45B8B" w14:textId="77777777" w:rsidR="005B228B" w:rsidRPr="0060576A" w:rsidRDefault="005B228B" w:rsidP="005B228B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2AC8D6F6" w14:textId="77777777" w:rsidR="005B228B" w:rsidRPr="0060576A" w:rsidRDefault="005B228B" w:rsidP="005B228B">
      <w:pPr>
        <w:pStyle w:val="Akapitzlist"/>
        <w:numPr>
          <w:ilvl w:val="0"/>
          <w:numId w:val="26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5EB71AE" w14:textId="77777777" w:rsidR="005B228B" w:rsidRPr="0060576A" w:rsidRDefault="005B228B" w:rsidP="005B228B">
      <w:pPr>
        <w:pStyle w:val="Akapitzlist"/>
        <w:numPr>
          <w:ilvl w:val="0"/>
          <w:numId w:val="26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 udzielenie zamówienia publicznego ani zmianą postanowień umowy;</w:t>
      </w:r>
    </w:p>
    <w:p w14:paraId="64752A01" w14:textId="77777777" w:rsidR="005B228B" w:rsidRPr="0060576A" w:rsidRDefault="005B228B" w:rsidP="005B228B">
      <w:pPr>
        <w:pStyle w:val="Akapitzlist"/>
        <w:numPr>
          <w:ilvl w:val="0"/>
          <w:numId w:val="26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lastRenderedPageBreak/>
        <w:t>na podstawie art. 18 RODO prawo żądania od administratora ograniczenia przetwarzania danych osobowych z zastrzeżeniem przypadków, o których mowa w art. 18 ust. 2 RODO (prawo do 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DD943B3" w14:textId="77777777" w:rsidR="005B228B" w:rsidRPr="0060576A" w:rsidRDefault="005B228B" w:rsidP="005B228B">
      <w:pPr>
        <w:pStyle w:val="Akapitzlist"/>
        <w:numPr>
          <w:ilvl w:val="0"/>
          <w:numId w:val="2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130713FB" w14:textId="77777777" w:rsidR="005B228B" w:rsidRPr="0060576A" w:rsidRDefault="005B228B" w:rsidP="005B228B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119631AB" w14:textId="77777777" w:rsidR="005B228B" w:rsidRPr="0060576A" w:rsidRDefault="005B228B" w:rsidP="005B228B">
      <w:pPr>
        <w:pStyle w:val="Akapitzlist"/>
        <w:numPr>
          <w:ilvl w:val="0"/>
          <w:numId w:val="28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CC277CA" w14:textId="49FC2A6A" w:rsidR="00BB5646" w:rsidRPr="0021034A" w:rsidRDefault="005B228B" w:rsidP="005B228B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60576A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b i c RODO”.</w:t>
      </w:r>
    </w:p>
    <w:p w14:paraId="04C6DDAC" w14:textId="77777777" w:rsidR="004C76F6" w:rsidRPr="00FE633C" w:rsidRDefault="004C76F6" w:rsidP="000D7DFE">
      <w:pPr>
        <w:spacing w:after="0" w:line="240" w:lineRule="auto"/>
        <w:ind w:left="10" w:hanging="10"/>
        <w:rPr>
          <w:rFonts w:ascii="Tahoma" w:hAnsi="Tahoma" w:cs="Tahoma"/>
          <w:sz w:val="20"/>
          <w:szCs w:val="20"/>
        </w:rPr>
      </w:pPr>
    </w:p>
    <w:p w14:paraId="6AA58BAF" w14:textId="77777777" w:rsidR="00676200" w:rsidRPr="00A213C2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A213C2">
        <w:rPr>
          <w:rFonts w:ascii="Tahoma" w:hAnsi="Tahoma" w:cs="Tahoma"/>
          <w:i/>
          <w:sz w:val="20"/>
          <w:szCs w:val="20"/>
          <w:u w:val="single"/>
        </w:rPr>
        <w:t>Załączniki:</w:t>
      </w:r>
    </w:p>
    <w:p w14:paraId="787669B2" w14:textId="77777777" w:rsidR="00676200" w:rsidRPr="00FE633C" w:rsidRDefault="005E204E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FE633C">
        <w:rPr>
          <w:rFonts w:ascii="Tahoma" w:hAnsi="Tahoma" w:cs="Tahoma"/>
          <w:sz w:val="20"/>
          <w:szCs w:val="20"/>
        </w:rPr>
        <w:t>Wzór umowy.</w:t>
      </w:r>
    </w:p>
    <w:p w14:paraId="3F6E986C" w14:textId="77777777" w:rsidR="001507A8" w:rsidRDefault="009A0DF7" w:rsidP="00E51EDF">
      <w:pPr>
        <w:pStyle w:val="Akapitzlist"/>
        <w:numPr>
          <w:ilvl w:val="0"/>
          <w:numId w:val="2"/>
        </w:numPr>
        <w:spacing w:after="0" w:line="240" w:lineRule="auto"/>
        <w:ind w:left="709" w:right="14"/>
        <w:contextualSpacing w:val="0"/>
        <w:jc w:val="both"/>
        <w:rPr>
          <w:rFonts w:ascii="Tahoma" w:hAnsi="Tahoma" w:cs="Tahoma"/>
          <w:sz w:val="20"/>
          <w:szCs w:val="20"/>
        </w:rPr>
      </w:pPr>
      <w:r w:rsidRPr="00764AA4">
        <w:rPr>
          <w:rFonts w:ascii="Tahoma" w:hAnsi="Tahoma" w:cs="Tahoma"/>
          <w:sz w:val="20"/>
          <w:szCs w:val="20"/>
        </w:rPr>
        <w:t>Formularz ofertowy.</w:t>
      </w:r>
    </w:p>
    <w:p w14:paraId="0F0B2F93" w14:textId="7AB4ED9F" w:rsidR="00D55E0E" w:rsidRDefault="00D55E0E" w:rsidP="00D55E0E">
      <w:pPr>
        <w:spacing w:after="0" w:line="240" w:lineRule="auto"/>
        <w:ind w:left="349" w:right="14"/>
        <w:jc w:val="both"/>
        <w:rPr>
          <w:rFonts w:ascii="Tahoma" w:hAnsi="Tahoma" w:cs="Tahoma"/>
          <w:sz w:val="20"/>
          <w:szCs w:val="20"/>
        </w:rPr>
      </w:pPr>
    </w:p>
    <w:p w14:paraId="41F4E9B4" w14:textId="77777777" w:rsidR="00DC1891" w:rsidRPr="00DC1891" w:rsidRDefault="00DC1891" w:rsidP="00DC1891">
      <w:pPr>
        <w:spacing w:before="120" w:after="0" w:line="240" w:lineRule="auto"/>
        <w:ind w:left="6096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DC1891"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6BB67887" w14:textId="77777777" w:rsidR="00DC1891" w:rsidRPr="00DC1891" w:rsidRDefault="00DC1891" w:rsidP="00DC1891">
      <w:pPr>
        <w:spacing w:after="0" w:line="240" w:lineRule="auto"/>
        <w:ind w:left="6096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DC1891">
        <w:rPr>
          <w:rFonts w:ascii="Tahoma" w:hAnsi="Tahoma" w:cs="Tahoma"/>
          <w:b/>
          <w:color w:val="3366FF"/>
          <w:sz w:val="16"/>
          <w:szCs w:val="16"/>
        </w:rPr>
        <w:t xml:space="preserve">Szkoły Aspirantów </w:t>
      </w:r>
    </w:p>
    <w:p w14:paraId="523AC096" w14:textId="77777777" w:rsidR="00DC1891" w:rsidRPr="00DC1891" w:rsidRDefault="00DC1891" w:rsidP="00DC1891">
      <w:pPr>
        <w:spacing w:after="0" w:line="240" w:lineRule="auto"/>
        <w:ind w:left="6096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DC1891">
        <w:rPr>
          <w:rFonts w:ascii="Tahoma" w:hAnsi="Tahoma" w:cs="Tahoma"/>
          <w:b/>
          <w:color w:val="3366FF"/>
          <w:sz w:val="16"/>
          <w:szCs w:val="16"/>
        </w:rPr>
        <w:t xml:space="preserve">Państwowej Straży Pożarnej </w:t>
      </w:r>
    </w:p>
    <w:p w14:paraId="32FB29E9" w14:textId="77777777" w:rsidR="00DC1891" w:rsidRPr="00DC1891" w:rsidRDefault="00DC1891" w:rsidP="00DC1891">
      <w:pPr>
        <w:spacing w:after="0" w:line="240" w:lineRule="auto"/>
        <w:ind w:left="6096"/>
        <w:jc w:val="both"/>
        <w:rPr>
          <w:rFonts w:ascii="Tahoma" w:hAnsi="Tahoma" w:cs="Tahoma"/>
          <w:b/>
          <w:color w:val="3366FF"/>
          <w:sz w:val="16"/>
          <w:szCs w:val="16"/>
        </w:rPr>
      </w:pPr>
      <w:r w:rsidRPr="00DC1891"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6883AD4E" w14:textId="77777777" w:rsidR="00DC1891" w:rsidRPr="00DC1891" w:rsidRDefault="00DC1891" w:rsidP="00DC1891">
      <w:pPr>
        <w:spacing w:after="0" w:line="240" w:lineRule="auto"/>
        <w:ind w:left="6096"/>
        <w:rPr>
          <w:rFonts w:ascii="Tahoma" w:hAnsi="Tahoma" w:cs="Tahoma"/>
          <w:b/>
          <w:color w:val="3366FF"/>
          <w:sz w:val="16"/>
          <w:szCs w:val="16"/>
        </w:rPr>
      </w:pPr>
      <w:r w:rsidRPr="00DC1891"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1E9C6520" w14:textId="77777777" w:rsidR="00DC1891" w:rsidRPr="00DC1891" w:rsidRDefault="00DC1891" w:rsidP="00DC1891">
      <w:pPr>
        <w:spacing w:after="0" w:line="240" w:lineRule="auto"/>
        <w:ind w:left="6096"/>
        <w:rPr>
          <w:rFonts w:ascii="Tahoma" w:hAnsi="Tahoma" w:cs="Tahoma"/>
          <w:b/>
          <w:color w:val="3366FF"/>
          <w:sz w:val="16"/>
          <w:szCs w:val="16"/>
        </w:rPr>
      </w:pPr>
      <w:r w:rsidRPr="00DC1891">
        <w:rPr>
          <w:rFonts w:ascii="Tahoma" w:hAnsi="Tahoma" w:cs="Tahoma"/>
          <w:b/>
          <w:color w:val="3366FF"/>
          <w:sz w:val="16"/>
          <w:szCs w:val="16"/>
        </w:rPr>
        <w:t>st. bryg. mgr inż. Marek Chwała</w:t>
      </w:r>
    </w:p>
    <w:p w14:paraId="6FB47FBC" w14:textId="77777777" w:rsidR="00DC1891" w:rsidRPr="00D55E0E" w:rsidRDefault="00DC1891" w:rsidP="00D55E0E">
      <w:pPr>
        <w:spacing w:after="0" w:line="240" w:lineRule="auto"/>
        <w:ind w:left="349" w:right="14"/>
        <w:jc w:val="both"/>
        <w:rPr>
          <w:rFonts w:ascii="Tahoma" w:hAnsi="Tahoma" w:cs="Tahoma"/>
          <w:sz w:val="20"/>
          <w:szCs w:val="20"/>
        </w:rPr>
      </w:pPr>
    </w:p>
    <w:p w14:paraId="0855E0CE" w14:textId="3BDCF1C9" w:rsidR="00B2609F" w:rsidRDefault="00B2609F">
      <w:pPr>
        <w:rPr>
          <w:rFonts w:ascii="Tahoma" w:hAnsi="Tahoma" w:cs="Tahoma"/>
          <w:b/>
          <w:color w:val="auto"/>
          <w:sz w:val="24"/>
          <w:szCs w:val="24"/>
        </w:rPr>
      </w:pPr>
      <w:r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0CB96D2C" w14:textId="594006E8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6D988D8F" w14:textId="77777777" w:rsidR="001507A8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6D204E62" w14:textId="77777777" w:rsidR="002F5E4B" w:rsidRPr="001507A8" w:rsidRDefault="002F5E4B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F40B0E7" w14:textId="77777777" w:rsidR="00DE7637" w:rsidRPr="002F5E4B" w:rsidRDefault="00DE7637" w:rsidP="00DE7637">
      <w:pPr>
        <w:pStyle w:val="Tekstpodstawowy"/>
        <w:spacing w:after="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zawarta w dniu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  .     </w:t>
      </w:r>
      <w:r>
        <w:rPr>
          <w:rFonts w:ascii="Tahoma" w:hAnsi="Tahoma" w:cs="Tahoma"/>
          <w:color w:val="000000" w:themeColor="text1"/>
          <w:sz w:val="20"/>
          <w:szCs w:val="20"/>
        </w:rPr>
        <w:t>.2023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pomiędzy:</w:t>
      </w:r>
    </w:p>
    <w:p w14:paraId="0FCF6117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Skarbem Państwa reprezentowanym przez: </w:t>
      </w:r>
    </w:p>
    <w:p w14:paraId="21CC7AA9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- ……………………… - </w:t>
      </w:r>
      <w:r w:rsidRPr="00DD0945">
        <w:rPr>
          <w:rFonts w:ascii="Tahoma" w:hAnsi="Tahoma" w:cs="Tahoma"/>
          <w:sz w:val="20"/>
          <w:szCs w:val="20"/>
        </w:rPr>
        <w:t>Komendanta Szkoły Aspirantów Państwowej Straży Pożarnej, 31-951 Kraków, os. Zgody 18, NIP 678-002-92-86, REGON 000173427 zwaną dalej zamawiającym,</w:t>
      </w:r>
    </w:p>
    <w:p w14:paraId="3C8A6DED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a </w:t>
      </w:r>
    </w:p>
    <w:p w14:paraId="25A7F058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…(firma, siedziba, adres)… wpisanym/-ą do rejestru przedsiębiorców Krajowego Rejestru Sądowego prowadzonego przez Sąd Rejonowy ………………………… Wydział Gospodarczy pod Nr KRS: …………………, kapitał zakładowy w wysokości ……. zł, wpłacony …………, NIP:……………, REGON:………………,</w:t>
      </w:r>
    </w:p>
    <w:p w14:paraId="36BC323E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Reprezentowanym/-ą przez: ……………………………,</w:t>
      </w:r>
    </w:p>
    <w:p w14:paraId="6CE038EE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uprawnionym/-i do reprezentacji Spółki, zgodnie z Informacją odpowiadającą odpisowi aktualnemu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rejestru przedsiębiorców Krajowego Rejestru Sądowego, której wydruk stanowi załącznik nr 1 do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umowy,</w:t>
      </w:r>
    </w:p>
    <w:p w14:paraId="70F4FC71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lub </w:t>
      </w:r>
    </w:p>
    <w:p w14:paraId="0185702B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prowadzącym/-ą działalność gospodarczą pod firmą: „………”, wpisaną do Centralnej Ewidencji i Informacji o Działalności Gospodarczej RP, zwanej dalej „CEIDG”, …(adres)…, NIP: ………………………, REGON: ………………………, zgodnie z aktualnym wydrukiem z CEiDG, stanowiącym załącznik nr 1 do umowy</w:t>
      </w:r>
    </w:p>
    <w:p w14:paraId="772CD17F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jest osoba prowadząca działalność gospodarczą]</w:t>
      </w:r>
    </w:p>
    <w:p w14:paraId="0D6DF7F7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lub</w:t>
      </w:r>
    </w:p>
    <w:p w14:paraId="4ECE834A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…(imię, nazwisko)…, prowadzącą/-</w:t>
      </w:r>
      <w:proofErr w:type="spellStart"/>
      <w:r w:rsidRPr="00DD0945">
        <w:rPr>
          <w:rFonts w:ascii="Tahoma" w:hAnsi="Tahoma" w:cs="Tahoma"/>
          <w:color w:val="000000" w:themeColor="text1"/>
          <w:sz w:val="20"/>
          <w:szCs w:val="20"/>
        </w:rPr>
        <w:t>ym</w:t>
      </w:r>
      <w:proofErr w:type="spellEnd"/>
      <w:r w:rsidRPr="00DD0945">
        <w:rPr>
          <w:rFonts w:ascii="Tahoma" w:hAnsi="Tahoma" w:cs="Tahoma"/>
          <w:color w:val="000000" w:themeColor="text1"/>
          <w:sz w:val="20"/>
          <w:szCs w:val="20"/>
        </w:rPr>
        <w:t xml:space="preserve"> działalność gospodarczą pod firmą …(pełne brzmienie firmy obejmujące imię i nazwisko)…, ...(adres)…, NIP: … oraz REGON: …, (imię, nazwisko), prowadzącym/</w:t>
      </w:r>
      <w:r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ą, działalność gospodarczą pod firmą …(pełne brzmienie firmy obejmujące imię i nazwisko)…, …(adres)…, NIP: ……………… oraz REGON: ………………, prowadzącymi wspólnie działalność gospodarczą pod nazwą: …………………, …(adres)…., NIP: …………………………………, REGON: …………………………., zgodnie z</w:t>
      </w:r>
      <w:r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DD0945">
        <w:rPr>
          <w:rFonts w:ascii="Tahoma" w:hAnsi="Tahoma" w:cs="Tahoma"/>
          <w:color w:val="000000" w:themeColor="text1"/>
          <w:sz w:val="20"/>
          <w:szCs w:val="20"/>
        </w:rPr>
        <w:t>aktualnym wydrukiem z CEiDG oraz umową spółki cywilnej, stanowiącymi załącznik nr 1 do umowy,</w:t>
      </w:r>
    </w:p>
    <w:p w14:paraId="638F8F70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/>
          <w:color w:val="000000" w:themeColor="text1"/>
          <w:sz w:val="20"/>
          <w:szCs w:val="20"/>
        </w:rPr>
      </w:pPr>
      <w:r w:rsidRPr="00DD0945">
        <w:rPr>
          <w:rFonts w:ascii="Tahoma" w:hAnsi="Tahoma" w:cs="Tahoma"/>
          <w:color w:val="000000" w:themeColor="text1"/>
          <w:sz w:val="20"/>
          <w:szCs w:val="20"/>
        </w:rPr>
        <w:t>[wybrać w przypadku, gdy Wykonawcą są osoby fizyczne prowadzące działalność gospodarczą w formie spółki cywilnej] [w przypadku konsorcjum odpowiednio ze wskazaniem Lidera],</w:t>
      </w:r>
      <w:r w:rsidRPr="00DD0945">
        <w:rPr>
          <w:rFonts w:ascii="Tahoma" w:hAnsi="Tahoma"/>
          <w:color w:val="000000" w:themeColor="text1"/>
          <w:sz w:val="20"/>
          <w:szCs w:val="20"/>
        </w:rPr>
        <w:t xml:space="preserve"> </w:t>
      </w:r>
    </w:p>
    <w:p w14:paraId="157EA890" w14:textId="77777777" w:rsidR="00DE7637" w:rsidRPr="00DD0945" w:rsidRDefault="00DE7637" w:rsidP="00DE7637">
      <w:pPr>
        <w:spacing w:after="0" w:line="276" w:lineRule="auto"/>
        <w:jc w:val="both"/>
        <w:rPr>
          <w:rFonts w:ascii="Tahoma" w:hAnsi="Tahoma"/>
          <w:color w:val="000000" w:themeColor="text1"/>
        </w:rPr>
      </w:pPr>
      <w:r w:rsidRPr="00DD0945">
        <w:rPr>
          <w:rFonts w:ascii="Tahoma" w:hAnsi="Tahoma"/>
          <w:color w:val="000000" w:themeColor="text1"/>
          <w:sz w:val="20"/>
          <w:szCs w:val="20"/>
        </w:rPr>
        <w:t xml:space="preserve">zwanym dalej wykonawcą, </w:t>
      </w:r>
      <w:r w:rsidRPr="00DD0945">
        <w:rPr>
          <w:rFonts w:ascii="Tahoma" w:hAnsi="Tahoma" w:cs="Tahoma"/>
          <w:sz w:val="20"/>
          <w:szCs w:val="20"/>
        </w:rPr>
        <w:t>zwanymi dalej łącznie Stronami, a każdy z osobna Stroną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, w wyniku rozstrzygnięcia postępowania o udzielenie zamówienia publicznego prowadzonego zawiera się umowę 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następującej treści:</w:t>
      </w:r>
    </w:p>
    <w:p w14:paraId="0CD924D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1</w:t>
      </w:r>
    </w:p>
    <w:p w14:paraId="01684945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Przedmiot umowy</w:t>
      </w:r>
    </w:p>
    <w:p w14:paraId="18CF8FC5" w14:textId="2A3A16E8" w:rsidR="002F5E4B" w:rsidRPr="002F5E4B" w:rsidRDefault="002F5E4B" w:rsidP="007B497F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Przedmiotem umowy jest sukcesywna dostawa </w:t>
      </w:r>
      <w:r w:rsidR="002F5CCC">
        <w:rPr>
          <w:rFonts w:ascii="Tahoma" w:hAnsi="Tahoma" w:cs="Tahoma"/>
          <w:color w:val="000000" w:themeColor="text1"/>
          <w:sz w:val="20"/>
          <w:szCs w:val="20"/>
        </w:rPr>
        <w:t xml:space="preserve">ryb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dla Szkoły Aspirantów Państwowej Straży Pożarnej w Krakowie, odpowiedniej jakości, wolnego od wad, kompletnego, zgodnego z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wymaganymi atestami jakościowymi, normami - zgodnie z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 „</w:t>
      </w:r>
      <w:r w:rsidR="002E005E">
        <w:rPr>
          <w:rFonts w:ascii="Tahoma" w:hAnsi="Tahoma" w:cs="Tahoma"/>
          <w:color w:val="000000" w:themeColor="text1"/>
          <w:sz w:val="20"/>
          <w:szCs w:val="20"/>
        </w:rPr>
        <w:t>Zaproszeniem do składania ofert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>nr</w:t>
      </w:r>
      <w:r w:rsidR="00EA37D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C130FC">
        <w:rPr>
          <w:rFonts w:ascii="Tahoma" w:hAnsi="Tahoma" w:cs="Tahoma"/>
          <w:color w:val="000000" w:themeColor="text1"/>
          <w:sz w:val="20"/>
          <w:szCs w:val="20"/>
        </w:rPr>
        <w:t xml:space="preserve">sprawy </w:t>
      </w:r>
      <w:r w:rsidR="002F5CCC">
        <w:rPr>
          <w:rFonts w:ascii="Tahoma" w:hAnsi="Tahoma" w:cs="Tahoma"/>
          <w:color w:val="000000" w:themeColor="text1"/>
          <w:sz w:val="20"/>
          <w:szCs w:val="20"/>
        </w:rPr>
        <w:t>WK.236.</w:t>
      </w:r>
      <w:r w:rsidR="00EA37D1">
        <w:rPr>
          <w:rFonts w:ascii="Tahoma" w:hAnsi="Tahoma" w:cs="Tahoma"/>
          <w:color w:val="000000" w:themeColor="text1"/>
          <w:sz w:val="20"/>
          <w:szCs w:val="20"/>
        </w:rPr>
        <w:t>9</w:t>
      </w:r>
      <w:r w:rsidR="002F5CCC">
        <w:rPr>
          <w:rFonts w:ascii="Tahoma" w:hAnsi="Tahoma" w:cs="Tahoma"/>
          <w:color w:val="000000" w:themeColor="text1"/>
          <w:sz w:val="20"/>
          <w:szCs w:val="20"/>
        </w:rPr>
        <w:t>.2023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/ oraz ofertą wykonawcy z dnia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część niniejszej umowy.</w:t>
      </w:r>
    </w:p>
    <w:p w14:paraId="6DCB38C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2</w:t>
      </w:r>
    </w:p>
    <w:p w14:paraId="284E2930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Termin obowiązywania umowy</w:t>
      </w:r>
    </w:p>
    <w:p w14:paraId="598ECE1C" w14:textId="4922EF42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Umowa zostaje zawarta od dnia 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1F5413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20</w:t>
      </w:r>
      <w:r w:rsidR="0063181A">
        <w:rPr>
          <w:rFonts w:ascii="Tahoma" w:hAnsi="Tahoma" w:cs="Tahoma"/>
          <w:color w:val="000000" w:themeColor="text1"/>
          <w:sz w:val="20"/>
          <w:szCs w:val="20"/>
        </w:rPr>
        <w:t>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r. do dnia </w:t>
      </w:r>
      <w:r w:rsidR="00820F23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>.202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4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r., z tym zastrzeżeniem,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przypadku, gdy wartość wynagrodzenia wykonawcy wyniesie 100% wartości udzielonego zamówienia, umowa wygasa przed terminem</w:t>
      </w:r>
      <w:r w:rsidR="00EB7CDD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o którym mowa powyżej.</w:t>
      </w:r>
    </w:p>
    <w:p w14:paraId="5685E070" w14:textId="09ADE928" w:rsidR="002F5E4B" w:rsidRPr="003E7089" w:rsidRDefault="003E7089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3E7089">
        <w:rPr>
          <w:rFonts w:ascii="Tahoma" w:hAnsi="Tahoma" w:cs="Tahoma"/>
          <w:color w:val="auto"/>
          <w:sz w:val="20"/>
          <w:szCs w:val="20"/>
        </w:rPr>
        <w:t>Wykonawca będzie dostarczał przedmiot umowy sukcesywnie w dni robocze (poniedziałek – piątek), maksymalnie 2 razy w tygodniu, w godzinach od 8.00 do 10.00.</w:t>
      </w:r>
    </w:p>
    <w:p w14:paraId="6900017A" w14:textId="59E0C49F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Wykonawca zobowiązuje się do dostarczania przedmiotu zamówienia w partiach, w ilościach wynikających z zamówienia złożonego w formie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 xml:space="preserve">ustnej lub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pisemnej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przesłane e</w:t>
      </w:r>
      <w:r w:rsidR="00F271BB">
        <w:rPr>
          <w:rFonts w:ascii="Tahoma" w:hAnsi="Tahoma" w:cs="Tahoma"/>
          <w:color w:val="000000" w:themeColor="text1"/>
          <w:sz w:val="20"/>
          <w:szCs w:val="20"/>
        </w:rPr>
        <w:noBreakHyphen/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mailem, na adres wykonawcy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/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. Zamówienia o których mowa powyżej będą 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przekazane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przez upoważnionego Zamawiającego najpóźniej do godz. 1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40458887" w14:textId="3CA06700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Wszystkie dostawy przedmiotu umowy realizowane będą do siedziby zamawiającego tj.: Szkoły Aspirantów Państwowej Straży Pożarnej w Krakowie, os. Zgody 18, 31-951 Kraków - loco magazyn, na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koszt wykonawcy.</w:t>
      </w:r>
    </w:p>
    <w:p w14:paraId="46936967" w14:textId="36D014DB" w:rsidR="002F5E4B" w:rsidRPr="002F5E4B" w:rsidRDefault="002F5E4B" w:rsidP="007B497F">
      <w:pPr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Wszelkie dokumenty dotyczące dostawy, wykonawca dostarczy zamawiającemu do jego siedziby tj.: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Szkoły Aspirantów Państwowej Straży Pożarnej w Krakowie, os. Zgody 18, 31-951 Kraków - sekretariat Komendanta Szkoły.</w:t>
      </w:r>
    </w:p>
    <w:p w14:paraId="203F5D67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3</w:t>
      </w:r>
    </w:p>
    <w:p w14:paraId="39EEE8BF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Cena i warunki płatności</w:t>
      </w:r>
    </w:p>
    <w:p w14:paraId="17E17545" w14:textId="7E7DFC49" w:rsidR="002F5E4B" w:rsidRPr="003B64BB" w:rsidRDefault="002F5E4B" w:rsidP="007B497F">
      <w:pPr>
        <w:widowControl w:val="0"/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B64BB">
        <w:rPr>
          <w:rFonts w:ascii="Tahoma" w:hAnsi="Tahoma" w:cs="Tahoma"/>
          <w:color w:val="000000" w:themeColor="text1"/>
          <w:sz w:val="20"/>
          <w:szCs w:val="20"/>
        </w:rPr>
        <w:t>Zamawiający zobowiązuje się zapłacić wykonawcy za wykonanie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 xml:space="preserve"> przedmiotu umowy określonego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§ 1 wynagrodzenie w wysokości</w:t>
      </w:r>
      <w:r w:rsidR="00472A6B">
        <w:rPr>
          <w:rFonts w:ascii="Tahoma" w:hAnsi="Tahoma" w:cs="Tahoma"/>
          <w:color w:val="000000" w:themeColor="text1"/>
          <w:sz w:val="20"/>
          <w:szCs w:val="20"/>
        </w:rPr>
        <w:t xml:space="preserve"> złotych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brutto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="003B64B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zł. (słownie</w:t>
      </w:r>
      <w:r w:rsidR="00FE3A64">
        <w:rPr>
          <w:rFonts w:ascii="Tahoma" w:hAnsi="Tahoma" w:cs="Tahoma"/>
          <w:color w:val="000000" w:themeColor="text1"/>
          <w:sz w:val="20"/>
          <w:szCs w:val="20"/>
        </w:rPr>
        <w:t xml:space="preserve"> złotych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3B64BB" w:rsidRPr="003B64BB">
        <w:rPr>
          <w:rFonts w:ascii="Tahoma" w:hAnsi="Tahoma" w:cs="Tahoma"/>
          <w:color w:val="000000" w:themeColor="text1"/>
          <w:sz w:val="20"/>
          <w:szCs w:val="20"/>
        </w:rPr>
        <w:t>..........</w:t>
      </w:r>
      <w:r w:rsidRPr="003B64BB"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3F5C968F" w14:textId="7FDF98AB" w:rsidR="002F5E4B" w:rsidRPr="002F5E4B" w:rsidRDefault="002F5E4B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zapłaci wykonawcy należne wynagrodzenie za dostarczoną części przedmiotu umowy, po odbiorze ilościowo - jakościowym, w terminie 30 dni od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daty dostarczenia faktury VAT, przelewem z konta zamawiającego na konto wykonawcy wskazane na fakturze.</w:t>
      </w:r>
    </w:p>
    <w:p w14:paraId="52C25199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Cena określona w ust. 1 zawiera wszelkie koszty i ryzyko, jakie poniesie wykonawca w związku z realizacją przedmiotu umowy, w tym koszty transportu (włącznie z wniesieniem na miejsce wskazane przez upoważnionego pracownika zamawiającego), opakowania i ubezpieczenia na czas transportu.</w:t>
      </w:r>
    </w:p>
    <w:p w14:paraId="03C14210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Ceny wyszczególnione w załączniku nr 1* do umowy obowiązują w okresie realizacji umowy i nie podlegają podwyższeniu ani waloryzacji, przez cały okres trwania umowy.</w:t>
      </w:r>
    </w:p>
    <w:p w14:paraId="28100D5F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Termin zapłaty należności uważany będzie za zachowany, jeżeli obciążenie rachunku bankowego zamawiającego nastąpi najpóźniej w ostatnim dniu płatności.</w:t>
      </w:r>
    </w:p>
    <w:p w14:paraId="0ADDB9C6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Pod rygorem nieważności w stosunku do zamawiającego wierzytelności związane z realizacją niniejszej umowy nie mogą być przedmiotem obrotu wykonawcy z podmiotami trzecimi.</w:t>
      </w:r>
    </w:p>
    <w:p w14:paraId="772CA69C" w14:textId="77777777" w:rsidR="00D429FD" w:rsidRPr="00D429FD" w:rsidRDefault="00D429FD" w:rsidP="007B497F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429FD">
        <w:rPr>
          <w:rFonts w:ascii="Tahoma" w:hAnsi="Tahoma" w:cs="Tahoma"/>
          <w:color w:val="000000" w:themeColor="text1"/>
          <w:sz w:val="20"/>
          <w:szCs w:val="20"/>
        </w:rPr>
        <w:t>Płatnikiem wynagrodzenia w trakcie i po zakończeniu realizacji umowy będzie zamawiający tj. Szkoła Aspirantów Państwowej Straży Pożarnej w Krakowie, os. Zgody 18, 31-951 Kraków, NIP 678-002-92-86, Regon 000173427, na którego wykonawca wystawi rachunek lub fakturę VAT z tego tytułu.</w:t>
      </w:r>
    </w:p>
    <w:p w14:paraId="76233DA9" w14:textId="41BDE6D1" w:rsidR="00D22AFD" w:rsidRPr="00501E1F" w:rsidRDefault="00D22AFD" w:rsidP="004C5F99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501E1F">
        <w:rPr>
          <w:rFonts w:ascii="Tahoma" w:hAnsi="Tahoma" w:cs="Tahoma"/>
          <w:sz w:val="20"/>
          <w:szCs w:val="20"/>
        </w:rPr>
        <w:t>Zakres ilościowy przedmiotu zamówienia jest zakresem szacunkowym określonym przez zamawiającego z należytą starannością. Zamawiający, pomimo dochowania należytej staranności, z</w:t>
      </w:r>
      <w:r w:rsidR="00501E1F">
        <w:rPr>
          <w:rFonts w:ascii="Tahoma" w:hAnsi="Tahoma" w:cs="Tahoma"/>
          <w:sz w:val="20"/>
          <w:szCs w:val="20"/>
        </w:rPr>
        <w:t> </w:t>
      </w:r>
      <w:r w:rsidRPr="00501E1F">
        <w:rPr>
          <w:rFonts w:ascii="Tahoma" w:hAnsi="Tahoma" w:cs="Tahoma"/>
          <w:sz w:val="20"/>
          <w:szCs w:val="20"/>
        </w:rPr>
        <w:t>uwagi na charakter prowadzonej działalności, nie zapewnia realizacji zamówienia w pełnym zakresie. Zamawiający oświadcza, że minimalna gwarantowana realizacja umowy wyniesie nie mniej niż 60% wartości udzielonego zamówienia w okresie obowiązywania umowy. Zamawiający zastrzega, iż bez narażania się na jakąkolwiek odpowiedzialność z tytułu niewykonania lub nienależytego wykonania umowy uprawniony jest do zaniechania złożenia zamówienia na towar o wartości nie większej niż 60% wartości udzielonego zamówienia. Niewykonanie przez zamawiającego umowy w takim zakresie nie wymaga podania przyczyn oraz nie powoduje powstania obowiązku z tytułu nie wykonania umowy.</w:t>
      </w:r>
    </w:p>
    <w:p w14:paraId="429B494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4</w:t>
      </w:r>
    </w:p>
    <w:p w14:paraId="5A57FDA4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Realizacja przedmiotu umowy i post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ę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powanie reklamacyjne</w:t>
      </w:r>
    </w:p>
    <w:p w14:paraId="7CAA6147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Strony umowy postanawiają, że osobami odpowiedzialnymi /upoważnionymi/ za realizację przedmiotu umowy są:</w:t>
      </w:r>
    </w:p>
    <w:p w14:paraId="2F62E5CB" w14:textId="77777777" w:rsidR="002F5E4B" w:rsidRPr="002F5E4B" w:rsidRDefault="002F5E4B" w:rsidP="007B497F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zamawiającego: …………………………………………………………………………………………</w:t>
      </w: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,</w:t>
      </w:r>
    </w:p>
    <w:p w14:paraId="0016601C" w14:textId="3BFE2B70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  <w:lang w:val="en-US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 xml:space="preserve">tel.: ………………, e-mail: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……………………………………………………………………</w:t>
      </w:r>
      <w:r w:rsidRPr="002F5E4B">
        <w:rPr>
          <w:rFonts w:ascii="Tahoma" w:hAnsi="Tahoma" w:cs="Tahoma"/>
          <w:color w:val="000000" w:themeColor="text1"/>
          <w:sz w:val="20"/>
          <w:szCs w:val="20"/>
          <w:lang w:val="en-US"/>
        </w:rPr>
        <w:t>;</w:t>
      </w:r>
    </w:p>
    <w:p w14:paraId="7571D0F5" w14:textId="77777777" w:rsidR="002F5E4B" w:rsidRPr="002F5E4B" w:rsidRDefault="002F5E4B" w:rsidP="007B497F">
      <w:pPr>
        <w:numPr>
          <w:ilvl w:val="0"/>
          <w:numId w:val="6"/>
        </w:numPr>
        <w:tabs>
          <w:tab w:val="clear" w:pos="2340"/>
          <w:tab w:val="num" w:pos="54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imieniu wykonawcy: ………………………………………………………………………………………………,</w:t>
      </w:r>
    </w:p>
    <w:p w14:paraId="2A6A4F74" w14:textId="57CDBE66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tel.: ………………, e-mail: …………………………………………………………………;</w:t>
      </w:r>
    </w:p>
    <w:p w14:paraId="4B76CD69" w14:textId="5C14FB82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przy wykonywaniu umowy ponosi pełną odpowiedzialność za kompetentne, rzetelne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terminowe wykonanie zobowiązań umowy.</w:t>
      </w:r>
    </w:p>
    <w:p w14:paraId="27B31ECC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zobowiązuje się:</w:t>
      </w:r>
    </w:p>
    <w:p w14:paraId="1DB12FE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udzielenia gwarancji na dostarczony przedmiot umowy;</w:t>
      </w:r>
    </w:p>
    <w:p w14:paraId="3188A3AA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 zapewnienia należytego wykonania przedmiotu umowy;</w:t>
      </w:r>
    </w:p>
    <w:p w14:paraId="61FB814E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partiami, stosownie do potrzeb zamawiającego przedmiot umowy;</w:t>
      </w:r>
    </w:p>
    <w:p w14:paraId="089C714B" w14:textId="241E1FF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pierwszej jakości, fabrycznie nowe, wolne od wad, własnym transportem, na własny koszt i na własne ryzyko 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miejsce wskazane w §2 ust. 4,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opakowaniach stosowanych typowo dla danego produktu pr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zez producenta, zaopatrzonych w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etykietę identyfikacyjną dany produkt i zabezpieczone gwarancją nienaruszenia opakowania, na opakowaniach zewnętrznych winno być logo producenta, nazwa (typ, symbol) materiału, numer katalogowy, opis zawartości oraz termin przydatności do spożycia;</w:t>
      </w:r>
    </w:p>
    <w:p w14:paraId="74B3098F" w14:textId="77777777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dostarczać przedmiot umowy świeży, odpowiadający Polskim Normom jakościowym, w ilości odpowiadającej całości złożonego zamówienia;</w:t>
      </w:r>
    </w:p>
    <w:p w14:paraId="13829F73" w14:textId="70CC78F9" w:rsidR="002F5E4B" w:rsidRPr="002F5E4B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do rozpatrzenia reklamacji </w:t>
      </w:r>
      <w:r w:rsidR="002F5CCC">
        <w:rPr>
          <w:rFonts w:ascii="Tahoma" w:hAnsi="Tahoma" w:cs="Tahoma"/>
          <w:color w:val="000000" w:themeColor="text1"/>
          <w:sz w:val="20"/>
          <w:szCs w:val="20"/>
        </w:rPr>
        <w:t xml:space="preserve">ryb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stanowiąc</w:t>
      </w:r>
      <w:r w:rsidR="003F3C3A">
        <w:rPr>
          <w:rFonts w:ascii="Tahoma" w:hAnsi="Tahoma" w:cs="Tahoma"/>
          <w:color w:val="000000" w:themeColor="text1"/>
          <w:sz w:val="20"/>
          <w:szCs w:val="20"/>
        </w:rPr>
        <w:t>ych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przedmiot umowy posiadającego wady i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wymiany ich na wolne od wad w terminie 1 godziny od momentu zgłoszenia reklamacji również telefonicznej.</w:t>
      </w:r>
    </w:p>
    <w:p w14:paraId="152BB2DB" w14:textId="77777777" w:rsidR="002F5E4B" w:rsidRPr="009D5F43" w:rsidRDefault="002F5E4B" w:rsidP="007B497F">
      <w:pPr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D5F43">
        <w:rPr>
          <w:rFonts w:ascii="Tahoma" w:hAnsi="Tahoma" w:cs="Tahoma"/>
          <w:color w:val="auto"/>
          <w:sz w:val="20"/>
          <w:szCs w:val="20"/>
        </w:rPr>
        <w:lastRenderedPageBreak/>
        <w:t xml:space="preserve">do dostarczenia do każdej dostawy dokument identyfikacyjny zawierający m.in.: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nazwę producenta</w:t>
      </w:r>
      <w:r w:rsidRPr="009D5F43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9D5F43">
        <w:rPr>
          <w:rFonts w:ascii="Tahoma" w:hAnsi="Tahoma" w:cs="Tahoma"/>
          <w:color w:val="auto"/>
          <w:kern w:val="24"/>
          <w:sz w:val="20"/>
          <w:szCs w:val="20"/>
        </w:rPr>
        <w:t>kod sortowy, datę minimalnej trwałości, wielkość partii, klasę wagową, numer badania, opis samochodu dostarczającego dostawę (nazwa i nr. rejestracyjny);</w:t>
      </w:r>
    </w:p>
    <w:p w14:paraId="48793840" w14:textId="44421CE2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Zamówienia każdej partii stanowiących przedmiot umowy będą składane według zapotrzebowania zamawiającego, każdorazowo w formie pisemnej i przesłane faksem na adres wykonawcy. Zamówienia o których mowa powyżej będą przesyłane przez upoważnionego Zamawiającego najpóźniej do godz. 1</w:t>
      </w:r>
      <w:r w:rsidR="00D429FD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2F5E4B">
        <w:rPr>
          <w:rFonts w:ascii="Tahoma" w:hAnsi="Tahoma" w:cs="Tahoma"/>
          <w:color w:val="000000" w:themeColor="text1"/>
          <w:sz w:val="20"/>
          <w:szCs w:val="20"/>
          <w:u w:val="single"/>
          <w:vertAlign w:val="superscript"/>
        </w:rPr>
        <w:t>00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 dnia poprzedzającego dostawę.</w:t>
      </w:r>
    </w:p>
    <w:p w14:paraId="6D6FCE0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Wielkość dostarczenia każdej partii przedmiotu umowy wynikać będzie z jednostronnej dyspozycji osoby upoważnionej.</w:t>
      </w:r>
    </w:p>
    <w:p w14:paraId="7540007D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zobowiązany jest przy odbiorze towaru niezwłocznie, po otwarciu pojemników/opakowań, zbadać jakość towaru organoleptycznie.</w:t>
      </w:r>
    </w:p>
    <w:p w14:paraId="335FB7B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stwierdzenia, że dostarczony przedmiot umowy jest niezgodny z przedmiotem umowy lub/i niekompletny lub/i złej jakości lub/i posiada ślady zewnętrznego uszkodzenia zamawiający odmówi odbioru części lub całości dostawy, sporządzając protokół zawierający przyczyny odmowy odbioru (reklamację).</w:t>
      </w:r>
    </w:p>
    <w:p w14:paraId="7A17CE8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7E5A21B2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 w ciągu 1 godziny od momentu zgłoszenia reklamacji.</w:t>
      </w:r>
    </w:p>
    <w:p w14:paraId="62CBAD29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w przeciągu 1 godziny od momentu zgłoszenia reklamacji jakościowej wykonawca nie wymieni towaru na wolnego od wad, zamawiający może dokonać zakupu reklamowanej ilości przedmiotu zamówienia od innego wykonawcy na koszt i ryzyko wykonawcy.</w:t>
      </w:r>
    </w:p>
    <w:p w14:paraId="3ABEF5B5" w14:textId="3A5715B0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braku realizacji zamówionej części przedmiotu zamówienia w termie określonym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3E708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§2 ust. 2 Zamawiający dokona zakupu reklamowanej ilości przedmiotu zamówienia od innego wykonawcy na koszt i ryzyko wykonawcy.</w:t>
      </w:r>
    </w:p>
    <w:p w14:paraId="4AE4E53D" w14:textId="563DCF4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 określonym w ust. 10 i 11 Zamawiający obciąży wykonawcę różnicą wynikającą</w:t>
      </w:r>
      <w:r w:rsidR="00A95E0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ceny umownej, a ceny zakupu u innego Wykonawcy, oraz innymi kosztami np. transportu w tym również kosztem transportu własnego Zamawiającego.</w:t>
      </w:r>
    </w:p>
    <w:p w14:paraId="4A3B2FC0" w14:textId="6298F7B5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badania organoleptyczne dostarczonego towaru, nasuwają uzasadnione przypuszczenia, że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towar ma wady możliwe do ustalenia jedynie metodą laboratoryjną, zamawiający, zleci badanie jakości Państwowej Inspekcji Sanitarnej, lub innemu laboratorium uprawnionemu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 xml:space="preserve"> do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przeprowadzenia takich badań.</w:t>
      </w:r>
    </w:p>
    <w:p w14:paraId="5BA3A361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O zleceniu i wykonaniu badań określonych w ust. 13 Zamawiający powiadomi wykonawcę przesyłając mu odpis wyników badań. </w:t>
      </w:r>
    </w:p>
    <w:p w14:paraId="2FBF96C8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Wyniki ekspertyz oraz badań laboratoryjnych wiążą strony.</w:t>
      </w:r>
    </w:p>
    <w:p w14:paraId="640848A0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Koszty badań i ekspertyz ponosi wykonawca, jeżeli wykazane zostaną wady towaru.</w:t>
      </w:r>
    </w:p>
    <w:p w14:paraId="2CD71764" w14:textId="77777777" w:rsidR="002F5E4B" w:rsidRPr="002F5E4B" w:rsidRDefault="002F5E4B" w:rsidP="007B497F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Na każde żądanie zamawiającego, wykonawca obowiązany jest okazać:</w:t>
      </w:r>
    </w:p>
    <w:p w14:paraId="52A91511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certyfikaty zgodności z Polską Normą w stosunku do wskazanego asortymentu,</w:t>
      </w:r>
    </w:p>
    <w:p w14:paraId="3B9A20CA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stwierdzającą spełnienie wymagań higieniczno-sanitarnych koniecznych w zakresie prowadzonej działalności,</w:t>
      </w:r>
    </w:p>
    <w:p w14:paraId="22E8C9A4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zaświadczenie o wpisie do rejestru zakładów podlegających urzędowej kontroli organów Państwowej Inspekcji Sanitarnej,</w:t>
      </w:r>
    </w:p>
    <w:p w14:paraId="578C4D67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decyzję w sprawie spełniania wymagań koniecznych do zapewnienia higieny do przewozów artykułów spożywczych oraz zapewnieniu właściwej jakości zdrowotnej tych artykułów,</w:t>
      </w:r>
    </w:p>
    <w:p w14:paraId="3C82446E" w14:textId="77777777" w:rsidR="002F5E4B" w:rsidRPr="002F5E4B" w:rsidRDefault="002F5E4B" w:rsidP="007B497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ahoma" w:hAnsi="Tahoma" w:cs="Tahoma"/>
          <w:strike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dokumentację analizy zagrożeń i krytycznych punktów kontroli (HACCP).</w:t>
      </w:r>
    </w:p>
    <w:p w14:paraId="6C880BE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5</w:t>
      </w:r>
    </w:p>
    <w:p w14:paraId="3A3D4B86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Zmiany postanowie</w:t>
      </w: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 xml:space="preserve">ń </w:t>
      </w: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umowy</w:t>
      </w:r>
    </w:p>
    <w:p w14:paraId="5C872CEB" w14:textId="0D9D48A5" w:rsidR="002F5E4B" w:rsidRPr="002F5E4B" w:rsidRDefault="002F5E4B" w:rsidP="007B497F">
      <w:pPr>
        <w:numPr>
          <w:ilvl w:val="0"/>
          <w:numId w:val="21"/>
        </w:numPr>
        <w:tabs>
          <w:tab w:val="clear" w:pos="1557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Zamawiający dopuszcza możliwość dokonania zmiany istotnych postanowień zawartej umowy,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stosunku do treści oferty, w zakresie:</w:t>
      </w:r>
    </w:p>
    <w:p w14:paraId="399A8A92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zmniejszenia przez zamawiającego realizacji części przedmiotu umowy, w takim przypadku wynagrodzenie wykonawcy zostanie pomniejszone o niezrealizowaną część umowy, przy czym zamawiający zapłaci wykonawcy za dotychczas dostarczony przedmiot umowy;</w:t>
      </w:r>
    </w:p>
    <w:p w14:paraId="78C2D05D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producenta dostarczanego przedmiotu zamówienia na wniosek wykonawcy pod warunkiem, że oferowany asortyment będzie takiej samej lub lepszej jakości oraz w tej samej cenie, a wykonawca uzasadni konieczność dokonania takiej zmiany;</w:t>
      </w:r>
    </w:p>
    <w:p w14:paraId="64C06B01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zmiany nazwy, adresu, formy organizacyjno - prawnej itp. którejkolwiek ze stron;</w:t>
      </w:r>
    </w:p>
    <w:p w14:paraId="44D602DE" w14:textId="77777777" w:rsidR="00DD0945" w:rsidRPr="00DD0945" w:rsidRDefault="00DD0945">
      <w:pPr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lastRenderedPageBreak/>
        <w:t>inne niekorzystne dla zamawiającego zmiany umowy dopuszczalne są tylko wówczas, jeżeli z powodu nadzwyczajnej zmiany stosunków spełnienie dostaw przez wykonawcę byłoby połączone z nadmiernymi trudnościami albo groziłoby mu rażącą stratą, czego nie przewidywał on przy zawarciu umowy; Dla skorzystania z uprawnień w tym przedmiocie wykonawca musi udowodnić;</w:t>
      </w:r>
    </w:p>
    <w:p w14:paraId="653219E3" w14:textId="7C83BEAB" w:rsidR="00A03721" w:rsidRDefault="00DD0945">
      <w:pPr>
        <w:pStyle w:val="Akapitzlist"/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D0945">
        <w:rPr>
          <w:rFonts w:ascii="Tahoma" w:hAnsi="Tahoma" w:cs="Tahoma"/>
          <w:sz w:val="20"/>
          <w:szCs w:val="20"/>
        </w:rPr>
        <w:t>sytuacji, których nie można było przewidzieć w chwili zawarcia niniejszej umowy i mających charakter zmian nieistotnych tj. nieodnoszących się do warunków, które, gdyby zostały ujęte w ramach pierwotnej procedury udzielania zamówienia, umożliwiłyby dopuszczenie innej oferty niż ta, która została pierwotnie dopuszczona;</w:t>
      </w:r>
    </w:p>
    <w:p w14:paraId="7EE148A9" w14:textId="77777777" w:rsidR="0081425B" w:rsidRPr="0081425B" w:rsidRDefault="0081425B">
      <w:pPr>
        <w:pStyle w:val="Akapitzlist"/>
        <w:numPr>
          <w:ilvl w:val="0"/>
          <w:numId w:val="32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zmiany stawki podatku od towarów i usług na następujących zasadach:</w:t>
      </w:r>
    </w:p>
    <w:p w14:paraId="23AD6C50" w14:textId="6599F592" w:rsidR="0081425B" w:rsidRPr="0081425B" w:rsidRDefault="0081425B">
      <w:pPr>
        <w:pStyle w:val="Akapitzlist"/>
        <w:numPr>
          <w:ilvl w:val="0"/>
          <w:numId w:val="3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nastąpi wyłącznie w stosunku do niezrealizowanej w dniu zmiany stawki podatków od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towarów i usług części zamówienia,</w:t>
      </w:r>
    </w:p>
    <w:p w14:paraId="4F2108B6" w14:textId="5E129FE5" w:rsidR="0081425B" w:rsidRPr="0081425B" w:rsidRDefault="0081425B">
      <w:pPr>
        <w:pStyle w:val="Akapitzlist"/>
        <w:numPr>
          <w:ilvl w:val="0"/>
          <w:numId w:val="3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do określonego w ofercie wynagrodzenia w odniesieniu do niezrealizowanej części zamówienia zostanie zastosowana obowiązująca na dzień dokonania zmiany stawka podatku od towarów i</w:t>
      </w:r>
      <w:r>
        <w:rPr>
          <w:rFonts w:ascii="Tahoma" w:hAnsi="Tahoma" w:cs="Tahoma"/>
          <w:sz w:val="20"/>
          <w:szCs w:val="20"/>
        </w:rPr>
        <w:t> </w:t>
      </w:r>
      <w:r w:rsidRPr="0081425B">
        <w:rPr>
          <w:rFonts w:ascii="Tahoma" w:hAnsi="Tahoma" w:cs="Tahoma"/>
          <w:sz w:val="20"/>
          <w:szCs w:val="20"/>
        </w:rPr>
        <w:t>usług,</w:t>
      </w:r>
    </w:p>
    <w:p w14:paraId="6536AB7E" w14:textId="41580B2E" w:rsidR="0081425B" w:rsidRPr="00DD0945" w:rsidRDefault="0081425B">
      <w:pPr>
        <w:pStyle w:val="Akapitzlist"/>
        <w:numPr>
          <w:ilvl w:val="0"/>
          <w:numId w:val="33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784" w:hanging="218"/>
        <w:jc w:val="both"/>
        <w:rPr>
          <w:rFonts w:ascii="Tahoma" w:hAnsi="Tahoma" w:cs="Tahoma"/>
          <w:sz w:val="20"/>
          <w:szCs w:val="20"/>
        </w:rPr>
      </w:pPr>
      <w:r w:rsidRPr="0081425B">
        <w:rPr>
          <w:rFonts w:ascii="Tahoma" w:hAnsi="Tahoma" w:cs="Tahoma"/>
          <w:sz w:val="20"/>
          <w:szCs w:val="20"/>
        </w:rPr>
        <w:t>zmiana wynagrodzenia nastąpi o kwotę wynikającą z różnicy między dotychczasową, a nową stawką podatku od towarów i usług.</w:t>
      </w:r>
    </w:p>
    <w:p w14:paraId="6C0AED36" w14:textId="13E55D19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Strony umowy zobowiązane są na piśmie do informowania siebie nawzajem o wprowadzanych zmianach do umowy o których mowa w pkt. 1, pod rygorem ich nieważności.</w:t>
      </w:r>
    </w:p>
    <w:p w14:paraId="7A3B305E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4BBB7AD0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do nie wyrażenia zgody na wprowadzenie zamian do umowy o których mowa w pkt. 1.</w:t>
      </w:r>
    </w:p>
    <w:p w14:paraId="7263505B" w14:textId="77777777" w:rsidR="00A03721" w:rsidRPr="004554E9" w:rsidRDefault="00A03721" w:rsidP="007B497F">
      <w:pPr>
        <w:pStyle w:val="Akapitzlist"/>
        <w:numPr>
          <w:ilvl w:val="0"/>
          <w:numId w:val="21"/>
        </w:numPr>
        <w:tabs>
          <w:tab w:val="clear" w:pos="15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554E9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1B515989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6</w:t>
      </w:r>
    </w:p>
    <w:p w14:paraId="1AE4963E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Zabezpieczenie należytego wykonania umowy</w:t>
      </w:r>
    </w:p>
    <w:p w14:paraId="4E648836" w14:textId="2E24C0CC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przed podpisaniem umowy wniósł zabezpieczenie należytego wykonania umowy w</w:t>
      </w:r>
      <w:r w:rsidR="007F76D4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wysokości </w:t>
      </w:r>
      <w:r w:rsidR="00930B1B">
        <w:rPr>
          <w:rFonts w:ascii="Tahoma" w:hAnsi="Tahoma" w:cs="Tahoma"/>
          <w:color w:val="000000" w:themeColor="text1"/>
          <w:sz w:val="20"/>
          <w:szCs w:val="20"/>
        </w:rPr>
        <w:t>2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% całkowitej ceny ofertowej, co stanowi kwotę: ………… zł. (słownie: ……………).</w:t>
      </w:r>
    </w:p>
    <w:p w14:paraId="01CA689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zostało wniesione w formie ………………………… .</w:t>
      </w:r>
    </w:p>
    <w:p w14:paraId="4D1B550D" w14:textId="200EBCCF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trakcie realizacji umowy wykonawca</w:t>
      </w:r>
      <w:r w:rsidRPr="002F5E4B">
        <w:rPr>
          <w:rFonts w:ascii="Tahoma" w:hAnsi="Tahoma" w:cs="Tahoma"/>
          <w:cap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może dokonać zmiany formy zabezpieczenia na jedną lub kilka form, o których mowa w art. 148 ust. 1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957AFD" w:rsidRPr="00957AFD">
        <w:rPr>
          <w:rFonts w:ascii="Tahoma" w:hAnsi="Tahoma" w:cs="Tahoma"/>
          <w:bCs/>
          <w:sz w:val="20"/>
        </w:rPr>
        <w:t>t.j. Dz.U. 2023 poz. 1605,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 Zmiana formy zabezpieczenia musi być dokonana z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zachowaniem ciągłości zabezpieczenia i bez zmiany jego wysokości.</w:t>
      </w:r>
    </w:p>
    <w:p w14:paraId="2C9AB8A8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zabezpieczenie, o którym mowa w ust. 1 zostanie wniesione w formie innej niż pieniężna to ważność dokumentu stanowiącego zabezpieczenie musi obejmować okres obowiązywania umowy.</w:t>
      </w:r>
    </w:p>
    <w:p w14:paraId="46AAC2D9" w14:textId="77777777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przypadku, o którym mowa w ust. 4 najpóźniej w dniu odbioru, a w sytuacji opóźnienia realizacji umowy, na trzy dni przed upływem ważności zabezpieczenia, wykonawca wnosi nowe zabezpieczenie, ważne do upływu nowego terminu wyznaczonego przez zamawiającego.</w:t>
      </w:r>
    </w:p>
    <w:p w14:paraId="2001D30E" w14:textId="54CCD273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Zabezpieczenie należytego wykonania umowy zostanie zwrócone zgodnie z zasadami określonymi w</w:t>
      </w:r>
      <w:r w:rsidR="00DD0945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 xml:space="preserve">art. 151 ustawy - 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ustawy z dnia 29 stycznia 2004 r. Prawo zamówień publicznych (</w:t>
      </w:r>
      <w:r w:rsidR="00957AFD" w:rsidRPr="00957AFD">
        <w:rPr>
          <w:rFonts w:ascii="Tahoma" w:hAnsi="Tahoma" w:cs="Tahoma"/>
          <w:bCs/>
          <w:sz w:val="20"/>
        </w:rPr>
        <w:t>t.j. Dz.U. 2023 poz. 1605, ze zm.</w:t>
      </w:r>
      <w:r w:rsidR="009D5F43" w:rsidRPr="002F5E4B"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010A79DC" w14:textId="5A12B6F5" w:rsidR="002F5E4B" w:rsidRPr="002F5E4B" w:rsidRDefault="002F5E4B" w:rsidP="007B497F">
      <w:pPr>
        <w:numPr>
          <w:ilvl w:val="0"/>
          <w:numId w:val="12"/>
        </w:numPr>
        <w:tabs>
          <w:tab w:val="clear" w:pos="705"/>
        </w:tabs>
        <w:spacing w:after="0" w:line="240" w:lineRule="auto"/>
        <w:ind w:left="284" w:hanging="284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/jeżeli dotyczy/ Zabezpieczenie należytego wykonania umowy wniesione w pieniądzu zostanie zwrócone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terminie 30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dni od dnia wykonania całego zamówienia /wszystkich części zamówienia/ i</w:t>
      </w:r>
      <w:r w:rsidR="00DE7637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uznania przez zamawiającego za należycie wykon</w:t>
      </w:r>
      <w:r w:rsidR="009D5F43">
        <w:rPr>
          <w:rFonts w:ascii="Tahoma" w:hAnsi="Tahoma" w:cs="Tahoma"/>
          <w:color w:val="000000" w:themeColor="text1"/>
          <w:sz w:val="20"/>
          <w:szCs w:val="20"/>
        </w:rPr>
        <w:t>ane na konto wykonawcy ……………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……………… .</w:t>
      </w:r>
    </w:p>
    <w:p w14:paraId="09F1A220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§ 7</w:t>
      </w:r>
    </w:p>
    <w:p w14:paraId="15E557C2" w14:textId="77777777" w:rsidR="002F5E4B" w:rsidRPr="002F5E4B" w:rsidRDefault="002F5E4B" w:rsidP="002F5E4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bCs/>
          <w:color w:val="000000" w:themeColor="text1"/>
          <w:sz w:val="20"/>
          <w:szCs w:val="20"/>
        </w:rPr>
        <w:t>Wypowiedzenie umowy</w:t>
      </w:r>
    </w:p>
    <w:p w14:paraId="1A6459F3" w14:textId="399B650D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powyższych okolicznościach. W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takim przypadku wykonawca może żądać jedynie wynagrodzenia należnego z</w:t>
      </w:r>
      <w:r w:rsidR="004554E9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tytułu wykonania części umowy.</w:t>
      </w:r>
    </w:p>
    <w:p w14:paraId="16DB7E68" w14:textId="553FFBCC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Umowa może być rozwiązana przez zamawiającego w każdym czasie, bez zachowania okresu wypowiedzenia w przypadku nienależytego wywiązywania się z umowy przez wykonawcę, powodującego utratę zaufania przez zamawiającego w stosunku do wykonawcy, a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szczególności z powodu:</w:t>
      </w:r>
    </w:p>
    <w:p w14:paraId="7D8D23AC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nieterminowego dostarczania przedmiotu umowy,</w:t>
      </w:r>
    </w:p>
    <w:p w14:paraId="2A9E7569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złej jakości dostarczanego przedmiotu umowy,</w:t>
      </w:r>
    </w:p>
    <w:p w14:paraId="1C0AF904" w14:textId="77777777" w:rsidR="002F5E4B" w:rsidRPr="002F5E4B" w:rsidRDefault="002F5E4B" w:rsidP="007B497F">
      <w:pPr>
        <w:numPr>
          <w:ilvl w:val="2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wywiązywania się z dostarczania zamawianych ilości.</w:t>
      </w:r>
    </w:p>
    <w:p w14:paraId="6BFFC6F2" w14:textId="5E1BFA29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lastRenderedPageBreak/>
        <w:t>Rozwiązanie przez zamawiającego niniejszej umowy w przypadku nieprzestrzegania przez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wykonawcę warunków umowy wymaga formy pisemnej oraz uzasadnienia - pod rygorem nieważności.</w:t>
      </w:r>
    </w:p>
    <w:p w14:paraId="4E803078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Jeżeli dla jednej ze stron (zamawiającego/wykonawcy) kontynuowanie umowy stanie się nieopłacalne ma on prawo do wypowiedzenia umowy. W takiej sytuacji dotychczasowy wykonawca zobowiązuje się do dostarczania pełnego asortymentu przez dwa miesiące od dnia złożenia pisma zawierającego wypowiedzenie umowy lub jej rozwiązania bez zachowania okresu wypowiedzenia.</w:t>
      </w:r>
    </w:p>
    <w:p w14:paraId="26D03D7E" w14:textId="77777777" w:rsidR="002F5E4B" w:rsidRPr="002F5E4B" w:rsidRDefault="002F5E4B" w:rsidP="007B497F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Nie wywiązanie się przez wykonawcę z obowiązków określonych w pkt. 4 spowoduje uznanie przez zamawiającego, że umowa została rozwiązana z wyłącznej winy wykonawcy.</w:t>
      </w:r>
    </w:p>
    <w:p w14:paraId="1DD3D2B5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8</w:t>
      </w:r>
    </w:p>
    <w:p w14:paraId="62472B9D" w14:textId="77777777" w:rsidR="002F5E4B" w:rsidRPr="002F5E4B" w:rsidRDefault="002F5E4B" w:rsidP="002F5E4B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Kary umowne</w:t>
      </w:r>
    </w:p>
    <w:p w14:paraId="496D680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Strony ustalają, że naprawienie szkody wynikłej z nie wykonania lub nienależytego wykonania umowy nastąpi przez zapłatę kary umownej.</w:t>
      </w:r>
    </w:p>
    <w:p w14:paraId="053C6A47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Za nie wykonanie przedmiotu umowy lub jej części w zakresie poszczególnego zamówienia wykonawca zapłaci zamawiającemu karę umowną w wysokości 1,0% wartości całego przedmiotu zamówienia określonego w §3 ust. 1 lub w stosunku do wartości nie zrealizowanej jego części.</w:t>
      </w:r>
    </w:p>
    <w:p w14:paraId="79C5CCD4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Karę w takiej samej wysokości jak określona w ust. 2 wykonawca zapłaci za nie wymienienie towaru na wolny od wad w stosunku do terminu określonego w §2.</w:t>
      </w:r>
    </w:p>
    <w:p w14:paraId="344FD335" w14:textId="77777777" w:rsidR="00012246" w:rsidRPr="002F5E4B" w:rsidRDefault="00012246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Z tytułu rozwiązania umowy z przyczyn, za które odpowiada wykonawca, w tym z jego wyłącznej winy, wykonawca zapłaci karę umowną w wysokości równowartości złożonego przez niego zabezpieczenia należytego wykonania umowy.</w:t>
      </w:r>
    </w:p>
    <w:p w14:paraId="67986981" w14:textId="77777777" w:rsidR="00387AF2" w:rsidRPr="00387AF2" w:rsidRDefault="00387AF2" w:rsidP="007B497F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 xml:space="preserve">Z tytułu należnych zamawiającemu kar umownych, zamawiający wystawi notę obciążeniową ustalając termin 7 dniowy do zapłaty. W razie braku zapłaty w ustalonym terminie zamawiający pokryje należności z: </w:t>
      </w:r>
    </w:p>
    <w:p w14:paraId="5D145E31" w14:textId="77777777" w:rsidR="00387AF2" w:rsidRPr="00387AF2" w:rsidRDefault="00387AF2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należnego wykonawcy wynagrodzenia lub;</w:t>
      </w:r>
    </w:p>
    <w:p w14:paraId="716E5FF4" w14:textId="77777777" w:rsidR="00387AF2" w:rsidRPr="00387AF2" w:rsidRDefault="00387AF2">
      <w:pPr>
        <w:pStyle w:val="Akapitzlist"/>
        <w:numPr>
          <w:ilvl w:val="0"/>
          <w:numId w:val="29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87AF2">
        <w:rPr>
          <w:rFonts w:ascii="Tahoma" w:hAnsi="Tahoma" w:cs="Tahoma"/>
          <w:sz w:val="20"/>
          <w:szCs w:val="20"/>
        </w:rPr>
        <w:t>zabezpieczenia należytego wykonania umowy.</w:t>
      </w:r>
    </w:p>
    <w:p w14:paraId="519D47B6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Cs/>
          <w:color w:val="000000" w:themeColor="text1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19D4FDC4" w14:textId="77777777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razie opóźnienia w zapłacie przez zamawiającego należnego wykonawcy wynagrodzenia, wykonawca może żądać od zamawiającego odsetek w wysokości ustawowej.</w:t>
      </w:r>
    </w:p>
    <w:p w14:paraId="1B180A38" w14:textId="577A095E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Wykonawcy przysługuje prawo odmowy realizacji kolejnego zamówienia w</w:t>
      </w:r>
      <w:r w:rsidR="00842DC1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iCs/>
          <w:color w:val="000000" w:themeColor="text1"/>
          <w:sz w:val="20"/>
          <w:szCs w:val="20"/>
        </w:rPr>
        <w:t>przypadku zaległości płatniczych zamawiającego. Takie zachowanie wykonawcy nie będzie traktowane jako niewykonanie lub nienależyte wykonanie przez niego umowy.</w:t>
      </w:r>
    </w:p>
    <w:p w14:paraId="044CBACC" w14:textId="669CC2A9" w:rsidR="002F5E4B" w:rsidRPr="002F5E4B" w:rsidRDefault="002F5E4B" w:rsidP="007B497F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Wykonawca ma prawo do żądania przedłużenia terminu realizacji części zamówienia, jeżeli niedotrzymanie pierwotnego terminu umownego nastąpi z powodu okoliczności, za które odpowiada zamawiający lub</w:t>
      </w:r>
      <w:r w:rsidR="006B4E6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z powodu siły wyższej.</w:t>
      </w:r>
    </w:p>
    <w:p w14:paraId="545AB8C0" w14:textId="77777777" w:rsidR="004554E9" w:rsidRPr="004602C6" w:rsidRDefault="004554E9" w:rsidP="007B497F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602C6">
        <w:rPr>
          <w:rFonts w:ascii="Tahoma" w:hAnsi="Tahoma" w:cs="Tahoma"/>
          <w:sz w:val="20"/>
          <w:szCs w:val="20"/>
        </w:rPr>
        <w:t xml:space="preserve">W przypadku odstąpienia przez zamawiającego od umowy </w:t>
      </w:r>
      <w:r>
        <w:rPr>
          <w:rFonts w:ascii="Tahoma" w:hAnsi="Tahoma" w:cs="Tahoma"/>
          <w:sz w:val="20"/>
          <w:szCs w:val="20"/>
        </w:rPr>
        <w:t>w przypadku zaistnienia istotnej okoliczności powodującej, że wykonanie umowy nie leży w interesie publicznym, czego nie można było przewidzieć w chwili zawarcia umowy, lub dalsze wykonywanie umowy może zagrozić istotnemu interesowi bezpieczeństwa państwa lub bezpieczeństwu publicznemu</w:t>
      </w:r>
      <w:r w:rsidRPr="004602C6">
        <w:rPr>
          <w:rFonts w:ascii="Tahoma" w:hAnsi="Tahoma" w:cs="Tahoma"/>
          <w:sz w:val="20"/>
          <w:szCs w:val="20"/>
        </w:rPr>
        <w:t>, wykonawca może żądać wyłącznie wynagrodzenia należnego z tytułu wykonania części umowy.</w:t>
      </w:r>
    </w:p>
    <w:p w14:paraId="3283DD56" w14:textId="77777777" w:rsidR="002F5E4B" w:rsidRDefault="002F5E4B" w:rsidP="002F5E4B">
      <w:pPr>
        <w:pStyle w:val="Tekstpodstawowy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§ 9</w:t>
      </w:r>
    </w:p>
    <w:p w14:paraId="07CEFF57" w14:textId="77777777" w:rsidR="002F5E4B" w:rsidRPr="002F5E4B" w:rsidRDefault="002F5E4B" w:rsidP="00DD0945">
      <w:pPr>
        <w:pStyle w:val="Tekstpodstawowy"/>
        <w:keepNext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b/>
          <w:color w:val="000000" w:themeColor="text1"/>
          <w:sz w:val="20"/>
          <w:szCs w:val="20"/>
        </w:rPr>
        <w:t>Postanowienia końcowe</w:t>
      </w:r>
    </w:p>
    <w:p w14:paraId="2B2670F1" w14:textId="77777777" w:rsidR="002F5E4B" w:rsidRPr="002F5E4B" w:rsidRDefault="002F5E4B" w:rsidP="007B497F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nieważności.</w:t>
      </w:r>
    </w:p>
    <w:p w14:paraId="7CC79A33" w14:textId="77777777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W sprawach nieuregulowanych postanowieniami niniejszej umowy zastosowanie mieć będą przepisy Kodeksu Cywilnego.</w:t>
      </w:r>
    </w:p>
    <w:p w14:paraId="10738FC4" w14:textId="1567C688" w:rsidR="002F5E4B" w:rsidRPr="002F5E4B" w:rsidRDefault="002F5E4B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F5E4B">
        <w:rPr>
          <w:rFonts w:ascii="Tahoma" w:hAnsi="Tahoma" w:cs="Tahoma"/>
          <w:color w:val="000000" w:themeColor="text1"/>
          <w:sz w:val="20"/>
          <w:szCs w:val="20"/>
        </w:rPr>
        <w:t>Ewentualne spory mogące wyniknąć na tle wykonania postanowień niniejszej umowy strony zgodnie z</w:t>
      </w:r>
      <w:r w:rsidR="00842DC1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F5E4B">
        <w:rPr>
          <w:rFonts w:ascii="Tahoma" w:hAnsi="Tahoma" w:cs="Tahoma"/>
          <w:color w:val="000000" w:themeColor="text1"/>
          <w:sz w:val="20"/>
          <w:szCs w:val="20"/>
        </w:rPr>
        <w:t>art. 46 KPC poddają rozstrzygnięciu właściwemu rzeczowo sądowi w Krakowie.</w:t>
      </w:r>
    </w:p>
    <w:p w14:paraId="3C5F01C8" w14:textId="36B3F9FE" w:rsidR="002F5E4B" w:rsidRPr="002F5E4B" w:rsidRDefault="003F3C3A" w:rsidP="007B497F">
      <w:pPr>
        <w:pStyle w:val="Tekstpodstawowy"/>
        <w:widowControl w:val="0"/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97537">
        <w:rPr>
          <w:rFonts w:ascii="Tahoma" w:hAnsi="Tahoma" w:cs="Tahoma"/>
          <w:color w:val="000000" w:themeColor="text1"/>
          <w:sz w:val="20"/>
        </w:rPr>
        <w:t>Umowę sporządzono w 2 jednobrzmiących egzemplarzach w języku polskim, 1 egzemplarz dla wykonawcy oraz 1 egzemplarz dla zamawiającego</w:t>
      </w:r>
      <w:r w:rsidR="002F5E4B" w:rsidRPr="002F5E4B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23D43C9C" w14:textId="22F6BB44" w:rsidR="002F5E4B" w:rsidRDefault="002F5E4B" w:rsidP="00DE7637">
      <w:pPr>
        <w:spacing w:before="60" w:after="60"/>
        <w:jc w:val="both"/>
        <w:rPr>
          <w:rFonts w:ascii="Tahoma" w:hAnsi="Tahoma" w:cs="Tahoma"/>
          <w:i/>
          <w:iCs/>
          <w:color w:val="000000" w:themeColor="text1"/>
          <w:sz w:val="18"/>
          <w:szCs w:val="18"/>
        </w:rPr>
      </w:pPr>
      <w:r w:rsidRPr="00E3329D">
        <w:rPr>
          <w:rFonts w:ascii="Tahoma" w:hAnsi="Tahoma" w:cs="Tahoma"/>
          <w:i/>
          <w:color w:val="000000" w:themeColor="text1"/>
          <w:sz w:val="18"/>
          <w:szCs w:val="18"/>
        </w:rPr>
        <w:t>*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Załącznik nr 1 do niniejszej umowy stanowi wypełniony formularz „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Formularz ofertowy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” sporządzony na</w:t>
      </w:r>
      <w:r w:rsidR="007F76D4">
        <w:rPr>
          <w:rFonts w:ascii="Tahoma" w:hAnsi="Tahoma" w:cs="Tahoma"/>
          <w:i/>
          <w:iCs/>
          <w:color w:val="000000" w:themeColor="text1"/>
          <w:sz w:val="18"/>
          <w:szCs w:val="18"/>
        </w:rPr>
        <w:t> 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podstawie załącznika nr 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2 do „z</w:t>
      </w:r>
      <w:r w:rsidR="002E005E">
        <w:rPr>
          <w:rFonts w:ascii="Tahoma" w:hAnsi="Tahoma" w:cs="Tahoma"/>
          <w:i/>
          <w:iCs/>
          <w:color w:val="000000" w:themeColor="text1"/>
          <w:sz w:val="18"/>
          <w:szCs w:val="18"/>
        </w:rPr>
        <w:t>aproszenia do składania ofert</w:t>
      </w:r>
      <w:r w:rsidR="009D5F43">
        <w:rPr>
          <w:rFonts w:ascii="Tahoma" w:hAnsi="Tahoma" w:cs="Tahoma"/>
          <w:i/>
          <w:iCs/>
          <w:color w:val="000000" w:themeColor="text1"/>
          <w:sz w:val="18"/>
          <w:szCs w:val="18"/>
        </w:rPr>
        <w:t>”</w:t>
      </w:r>
      <w:r w:rsidRPr="00E3329D">
        <w:rPr>
          <w:rFonts w:ascii="Tahoma" w:hAnsi="Tahoma" w:cs="Tahoma"/>
          <w:i/>
          <w:iCs/>
          <w:color w:val="000000" w:themeColor="text1"/>
          <w:sz w:val="18"/>
          <w:szCs w:val="18"/>
        </w:rPr>
        <w:t>.</w:t>
      </w:r>
    </w:p>
    <w:p w14:paraId="6B61FD74" w14:textId="18EE6C81" w:rsidR="002F5E4B" w:rsidRPr="00C37496" w:rsidRDefault="00C37496" w:rsidP="002F5E4B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u w:val="single"/>
        </w:rPr>
        <w:t>Załączniki:</w:t>
      </w:r>
    </w:p>
    <w:p w14:paraId="29453491" w14:textId="4A05ECC5" w:rsidR="002F5E4B" w:rsidRDefault="002F5E4B" w:rsidP="002F5E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</w:rPr>
      </w:pPr>
      <w:r w:rsidRPr="002F5E4B">
        <w:rPr>
          <w:rFonts w:ascii="Tahoma" w:hAnsi="Tahoma" w:cs="Tahoma"/>
          <w:bCs/>
          <w:color w:val="000000" w:themeColor="text1"/>
          <w:sz w:val="20"/>
        </w:rPr>
        <w:t xml:space="preserve">- </w:t>
      </w:r>
      <w:r w:rsidR="00040F24">
        <w:rPr>
          <w:rFonts w:ascii="Tahoma" w:hAnsi="Tahoma" w:cs="Tahoma"/>
          <w:bCs/>
          <w:color w:val="000000" w:themeColor="text1"/>
          <w:sz w:val="20"/>
        </w:rPr>
        <w:t xml:space="preserve">Oferta wykonawcy z dnia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C12F46">
        <w:rPr>
          <w:rFonts w:ascii="Tahoma" w:hAnsi="Tahoma" w:cs="Tahoma"/>
          <w:bCs/>
          <w:color w:val="000000" w:themeColor="text1"/>
          <w:sz w:val="20"/>
        </w:rPr>
        <w:t xml:space="preserve">  </w:t>
      </w:r>
      <w:r w:rsidR="001F5413">
        <w:rPr>
          <w:rFonts w:ascii="Tahoma" w:hAnsi="Tahoma" w:cs="Tahoma"/>
          <w:bCs/>
          <w:color w:val="000000" w:themeColor="text1"/>
          <w:sz w:val="20"/>
        </w:rPr>
        <w:t xml:space="preserve"> .</w:t>
      </w:r>
      <w:r w:rsidR="00DE7637">
        <w:rPr>
          <w:rFonts w:ascii="Tahoma" w:hAnsi="Tahoma" w:cs="Tahoma"/>
          <w:bCs/>
          <w:color w:val="000000" w:themeColor="text1"/>
          <w:sz w:val="20"/>
        </w:rPr>
        <w:t xml:space="preserve">     </w:t>
      </w:r>
      <w:r w:rsidR="001F5413">
        <w:rPr>
          <w:rFonts w:ascii="Tahoma" w:hAnsi="Tahoma" w:cs="Tahoma"/>
          <w:bCs/>
          <w:color w:val="000000" w:themeColor="text1"/>
          <w:sz w:val="20"/>
        </w:rPr>
        <w:t>.</w:t>
      </w:r>
      <w:r w:rsidR="00040F24">
        <w:rPr>
          <w:rFonts w:ascii="Tahoma" w:hAnsi="Tahoma" w:cs="Tahoma"/>
          <w:bCs/>
          <w:color w:val="000000" w:themeColor="text1"/>
          <w:sz w:val="20"/>
        </w:rPr>
        <w:t>20</w:t>
      </w:r>
      <w:r w:rsidR="00C1205C">
        <w:rPr>
          <w:rFonts w:ascii="Tahoma" w:hAnsi="Tahoma" w:cs="Tahoma"/>
          <w:bCs/>
          <w:color w:val="000000" w:themeColor="text1"/>
          <w:sz w:val="20"/>
        </w:rPr>
        <w:t>2</w:t>
      </w:r>
      <w:r w:rsidR="00DE7637">
        <w:rPr>
          <w:rFonts w:ascii="Tahoma" w:hAnsi="Tahoma" w:cs="Tahoma"/>
          <w:bCs/>
          <w:color w:val="000000" w:themeColor="text1"/>
          <w:sz w:val="20"/>
        </w:rPr>
        <w:t>3</w:t>
      </w:r>
      <w:r w:rsidRPr="002F5E4B">
        <w:rPr>
          <w:rFonts w:ascii="Tahoma" w:hAnsi="Tahoma" w:cs="Tahoma"/>
          <w:bCs/>
          <w:color w:val="000000" w:themeColor="text1"/>
          <w:sz w:val="20"/>
        </w:rPr>
        <w:t xml:space="preserve"> r.</w:t>
      </w:r>
    </w:p>
    <w:p w14:paraId="5E8D02F9" w14:textId="77777777" w:rsidR="00DE7637" w:rsidRDefault="00DE7637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3596D751" w14:textId="0A499EF8" w:rsidR="00251448" w:rsidRDefault="001507A8" w:rsidP="00DE7637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1507A8">
        <w:rPr>
          <w:rFonts w:ascii="Tahoma" w:hAnsi="Tahoma" w:cs="Tahoma"/>
          <w:b/>
          <w:color w:val="auto"/>
        </w:rPr>
        <w:t>ZAMAWIAJĄCY:</w:t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</w:r>
      <w:r w:rsidRPr="001507A8">
        <w:rPr>
          <w:rFonts w:ascii="Tahoma" w:hAnsi="Tahoma" w:cs="Tahoma"/>
          <w:b/>
          <w:color w:val="auto"/>
        </w:rPr>
        <w:tab/>
        <w:t>WYKONAWCA:</w:t>
      </w:r>
      <w:r w:rsidR="00251448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294E446D" w14:textId="29FBA287" w:rsidR="00367F88" w:rsidRPr="00E473CC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E473CC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E473CC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>
        <w:rPr>
          <w:rFonts w:ascii="Tahoma" w:hAnsi="Tahoma" w:cs="Tahoma"/>
          <w:b/>
          <w:color w:val="auto"/>
          <w:sz w:val="24"/>
          <w:szCs w:val="24"/>
        </w:rPr>
        <w:t>2</w:t>
      </w:r>
    </w:p>
    <w:p w14:paraId="72FA9C77" w14:textId="499C9B60" w:rsidR="00E473CC" w:rsidRPr="00E473CC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E473CC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E7FC54A" w:rsidR="00E473CC" w:rsidRPr="00E473CC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4FE74B63" w14:textId="77777777" w:rsidTr="00630739">
        <w:trPr>
          <w:trHeight w:val="263"/>
        </w:trPr>
        <w:tc>
          <w:tcPr>
            <w:tcW w:w="9067" w:type="dxa"/>
            <w:shd w:val="clear" w:color="auto" w:fill="BFBFBF" w:themeFill="background1" w:themeFillShade="BF"/>
          </w:tcPr>
          <w:p w14:paraId="1582A457" w14:textId="77777777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014EAD" w14:paraId="1B2FE3AC" w14:textId="77777777" w:rsidTr="003F3C3A">
        <w:trPr>
          <w:trHeight w:val="561"/>
        </w:trPr>
        <w:tc>
          <w:tcPr>
            <w:tcW w:w="9067" w:type="dxa"/>
            <w:shd w:val="clear" w:color="auto" w:fill="F2F2F2" w:themeFill="background1" w:themeFillShade="F2"/>
          </w:tcPr>
          <w:p w14:paraId="6BC27A74" w14:textId="77777777" w:rsidR="0065748E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0A136A">
              <w:rPr>
                <w:rFonts w:ascii="Tahoma" w:hAnsi="Tahoma" w:cs="Tahoma"/>
                <w:b/>
                <w:bCs/>
                <w:sz w:val="20"/>
                <w:szCs w:val="22"/>
              </w:rPr>
              <w:t>wyrobów garmażeryjnych</w:t>
            </w:r>
          </w:p>
          <w:p w14:paraId="041347AD" w14:textId="65C2584D" w:rsidR="00014EAD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2B169AC" w14:textId="00F01FD5" w:rsidR="00014EAD" w:rsidRPr="00E23DE4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="002F5CCC">
              <w:rPr>
                <w:rFonts w:ascii="Tahoma" w:hAnsi="Tahoma" w:cs="Tahoma"/>
                <w:sz w:val="20"/>
              </w:rPr>
              <w:t>WK.236.</w:t>
            </w:r>
            <w:r w:rsidR="00EA37D1">
              <w:rPr>
                <w:rFonts w:ascii="Tahoma" w:hAnsi="Tahoma" w:cs="Tahoma"/>
                <w:sz w:val="20"/>
              </w:rPr>
              <w:t>9</w:t>
            </w:r>
            <w:r w:rsidR="002F5CCC">
              <w:rPr>
                <w:rFonts w:ascii="Tahoma" w:hAnsi="Tahoma" w:cs="Tahoma"/>
                <w:sz w:val="20"/>
              </w:rPr>
              <w:t>.2023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173DFE73" w14:textId="77777777" w:rsidR="00014EAD" w:rsidRDefault="00014EAD" w:rsidP="00014EA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68"/>
        <w:gridCol w:w="2964"/>
        <w:gridCol w:w="1633"/>
        <w:gridCol w:w="2898"/>
      </w:tblGrid>
      <w:tr w:rsidR="00014EAD" w14:paraId="6F68D057" w14:textId="77777777" w:rsidTr="00930B1B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05747C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014EAD" w14:paraId="03C3BBE9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230D84E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35" w:type="pct"/>
            <w:gridSpan w:val="3"/>
            <w:vAlign w:val="center"/>
          </w:tcPr>
          <w:p w14:paraId="58B06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002672C0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070C8C1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35" w:type="pct"/>
            <w:gridSpan w:val="3"/>
            <w:vAlign w:val="center"/>
          </w:tcPr>
          <w:p w14:paraId="076671B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DF8481B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5E0CD25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35" w:type="pct"/>
            <w:vAlign w:val="center"/>
          </w:tcPr>
          <w:p w14:paraId="2CEF36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7017C466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599" w:type="pct"/>
            <w:vAlign w:val="center"/>
          </w:tcPr>
          <w:p w14:paraId="5AD66547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495AF972" w14:textId="77777777" w:rsidTr="00930B1B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8F3228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7DE8E9A15202449D96F806AE217D9E6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35" w:type="pct"/>
                <w:gridSpan w:val="3"/>
                <w:vAlign w:val="center"/>
              </w:tcPr>
              <w:p w14:paraId="5281670B" w14:textId="77777777" w:rsidR="00014EAD" w:rsidRDefault="00014EAD" w:rsidP="0063073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E7637" w14:paraId="24585BC0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42206C32" w14:textId="77777777" w:rsidR="00DE7637" w:rsidRDefault="00DE7637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35" w:type="pct"/>
            <w:gridSpan w:val="3"/>
            <w:vAlign w:val="center"/>
          </w:tcPr>
          <w:p w14:paraId="7A4E2E6F" w14:textId="77777777" w:rsidR="00DE7637" w:rsidRDefault="00DE7637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9E6CD7B" w14:textId="77777777" w:rsidTr="00DE7637">
        <w:tc>
          <w:tcPr>
            <w:tcW w:w="865" w:type="pct"/>
            <w:shd w:val="clear" w:color="auto" w:fill="D9D9D9" w:themeFill="background1" w:themeFillShade="D9"/>
            <w:vAlign w:val="center"/>
          </w:tcPr>
          <w:p w14:paraId="6CC49F4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35" w:type="pct"/>
            <w:vAlign w:val="center"/>
          </w:tcPr>
          <w:p w14:paraId="4E2042E9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901" w:type="pct"/>
            <w:shd w:val="clear" w:color="auto" w:fill="D9D9D9" w:themeFill="background1" w:themeFillShade="D9"/>
            <w:vAlign w:val="center"/>
          </w:tcPr>
          <w:p w14:paraId="46B3BAE3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599" w:type="pct"/>
            <w:vAlign w:val="center"/>
          </w:tcPr>
          <w:p w14:paraId="781572EC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53F9AB25" w14:textId="77777777" w:rsidTr="00930B1B">
        <w:trPr>
          <w:trHeight w:val="307"/>
        </w:trPr>
        <w:tc>
          <w:tcPr>
            <w:tcW w:w="865" w:type="pct"/>
            <w:vMerge w:val="restart"/>
            <w:shd w:val="clear" w:color="auto" w:fill="D9D9D9" w:themeFill="background1" w:themeFillShade="D9"/>
            <w:vAlign w:val="center"/>
          </w:tcPr>
          <w:p w14:paraId="5665CA5D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A113418" w14:textId="77777777" w:rsidR="00014EAD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21083C2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293B1C54" w14:textId="77777777" w:rsidTr="00930B1B">
        <w:trPr>
          <w:trHeight w:val="45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2C277CA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01E55D06" w14:textId="77777777" w:rsidR="00014EAD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</w:rPr>
              <w:t>/</w:t>
            </w:r>
            <w:r w:rsidR="00014EA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014EA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014EA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014EA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014EA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572E608E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63458767" w14:textId="77777777" w:rsidTr="00930B1B">
        <w:trPr>
          <w:trHeight w:val="397"/>
        </w:trPr>
        <w:tc>
          <w:tcPr>
            <w:tcW w:w="865" w:type="pct"/>
            <w:vMerge/>
            <w:shd w:val="clear" w:color="auto" w:fill="D9D9D9" w:themeFill="background1" w:themeFillShade="D9"/>
            <w:vAlign w:val="center"/>
          </w:tcPr>
          <w:p w14:paraId="5BBA8CD8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35" w:type="pct"/>
            <w:shd w:val="clear" w:color="auto" w:fill="F2F2F2" w:themeFill="background1" w:themeFillShade="F2"/>
            <w:vAlign w:val="center"/>
          </w:tcPr>
          <w:p w14:paraId="1EBA1B81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64BDDFF4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014EAD" w14:paraId="7995DD3B" w14:textId="77777777" w:rsidTr="00930B1B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686C9B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2A1B6F9F" w14:textId="77777777" w:rsidR="00014EAD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>
              <w:rPr>
                <w:rFonts w:ascii="Tahoma" w:hAnsi="Tahoma" w:cs="Tahoma"/>
                <w:i/>
                <w:iCs/>
                <w:color w:val="000000" w:themeColor="text1"/>
              </w:rPr>
              <w:t xml:space="preserve"> W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przypadku wykonawców składających ofertę wspólną należy wypełnić dla każdego podmiotu osobno.</w:t>
            </w:r>
          </w:p>
        </w:tc>
      </w:tr>
    </w:tbl>
    <w:p w14:paraId="055522AA" w14:textId="77777777" w:rsidR="00014EAD" w:rsidRDefault="00014EAD" w:rsidP="00014EA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4EAD" w14:paraId="3248800A" w14:textId="77777777" w:rsidTr="00930B1B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700C2A55" w14:textId="77777777" w:rsidR="00930B1B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08D36EA6" w14:textId="1DC0EFCC" w:rsidR="00014EAD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014EAD" w14:paraId="5C4EE502" w14:textId="77777777" w:rsidTr="00930B1B">
        <w:trPr>
          <w:trHeight w:val="886"/>
        </w:trPr>
        <w:tc>
          <w:tcPr>
            <w:tcW w:w="9067" w:type="dxa"/>
            <w:vAlign w:val="center"/>
          </w:tcPr>
          <w:p w14:paraId="2264E025" w14:textId="77777777" w:rsidR="00014EAD" w:rsidRDefault="00014EAD" w:rsidP="0063073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2F79D1F" w14:textId="77777777" w:rsidR="00014EAD" w:rsidRDefault="00014EAD" w:rsidP="00630739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0537226" w14:textId="77777777" w:rsidR="00014EAD" w:rsidRDefault="00014EAD" w:rsidP="00630739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5E4619DC" w14:textId="77777777" w:rsidR="00E473CC" w:rsidRPr="00E473CC" w:rsidRDefault="00E473CC" w:rsidP="00251448">
      <w:pPr>
        <w:spacing w:after="120" w:line="240" w:lineRule="auto"/>
        <w:jc w:val="center"/>
        <w:rPr>
          <w:rFonts w:ascii="Tahoma" w:hAnsi="Tahoma" w:cs="Tahoma"/>
          <w:b/>
          <w:color w:val="auto"/>
          <w:sz w:val="18"/>
          <w:szCs w:val="18"/>
        </w:rPr>
      </w:pPr>
    </w:p>
    <w:p w14:paraId="6E7A06DD" w14:textId="1E66CB04" w:rsidR="00930B1B" w:rsidRDefault="00930B1B" w:rsidP="00930B1B">
      <w:pPr>
        <w:pStyle w:val="Tekstblokowy"/>
        <w:ind w:left="0" w:right="0"/>
        <w:rPr>
          <w:sz w:val="20"/>
          <w:szCs w:val="18"/>
        </w:rPr>
      </w:pPr>
      <w:r w:rsidRPr="00441DD4">
        <w:rPr>
          <w:sz w:val="20"/>
          <w:szCs w:val="18"/>
        </w:rPr>
        <w:t xml:space="preserve">Oferujemy dostawę </w:t>
      </w:r>
      <w:r w:rsidR="002F5CCC">
        <w:rPr>
          <w:sz w:val="20"/>
          <w:szCs w:val="18"/>
        </w:rPr>
        <w:t xml:space="preserve">ryb </w:t>
      </w:r>
      <w:r w:rsidRPr="00441DD4">
        <w:rPr>
          <w:sz w:val="20"/>
          <w:szCs w:val="18"/>
        </w:rPr>
        <w:t>dla Szkoły Aspirantów Państwowej Straży Pożarnej w Krakowie zgodną z opisem przedmiotu zamówienia określonym w SWZ oraz w załącznikach do</w:t>
      </w:r>
      <w:r w:rsidR="00451519">
        <w:rPr>
          <w:sz w:val="20"/>
          <w:szCs w:val="18"/>
        </w:rPr>
        <w:t> </w:t>
      </w:r>
      <w:r w:rsidRPr="00441DD4">
        <w:rPr>
          <w:sz w:val="20"/>
          <w:szCs w:val="18"/>
        </w:rPr>
        <w:t>oferty.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787"/>
        <w:gridCol w:w="1298"/>
        <w:gridCol w:w="1418"/>
        <w:gridCol w:w="1860"/>
      </w:tblGrid>
      <w:tr w:rsidR="000A136A" w:rsidRPr="000A136A" w14:paraId="4B8B1FE7" w14:textId="77777777" w:rsidTr="0065748E">
        <w:trPr>
          <w:cantSplit/>
          <w:trHeight w:val="349"/>
          <w:jc w:val="center"/>
        </w:trPr>
        <w:tc>
          <w:tcPr>
            <w:tcW w:w="461" w:type="dxa"/>
            <w:vAlign w:val="center"/>
          </w:tcPr>
          <w:p w14:paraId="5A66401F" w14:textId="77777777" w:rsidR="00930B1B" w:rsidRPr="0081425B" w:rsidRDefault="00930B1B" w:rsidP="00501E1F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Poz.</w:t>
            </w:r>
          </w:p>
        </w:tc>
        <w:tc>
          <w:tcPr>
            <w:tcW w:w="3787" w:type="dxa"/>
            <w:vAlign w:val="center"/>
          </w:tcPr>
          <w:p w14:paraId="1FB6DE93" w14:textId="77777777" w:rsidR="00930B1B" w:rsidRPr="0081425B" w:rsidRDefault="00930B1B" w:rsidP="00501E1F">
            <w:pPr>
              <w:pStyle w:val="Domylnytekst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pl-PL"/>
              </w:rPr>
              <w:t>Asortyment</w:t>
            </w:r>
          </w:p>
        </w:tc>
        <w:tc>
          <w:tcPr>
            <w:tcW w:w="1298" w:type="dxa"/>
            <w:vAlign w:val="center"/>
          </w:tcPr>
          <w:p w14:paraId="458563CD" w14:textId="77777777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Ilość zamawiana</w:t>
            </w:r>
          </w:p>
        </w:tc>
        <w:tc>
          <w:tcPr>
            <w:tcW w:w="1418" w:type="dxa"/>
            <w:vAlign w:val="center"/>
          </w:tcPr>
          <w:p w14:paraId="2952845E" w14:textId="03F1436F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Cena brutto za 1 </w:t>
            </w:r>
            <w:r w:rsidR="0065748E" w:rsidRPr="0081425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1860" w:type="dxa"/>
            <w:vAlign w:val="center"/>
          </w:tcPr>
          <w:p w14:paraId="5DACDC45" w14:textId="77777777" w:rsidR="00930B1B" w:rsidRPr="0081425B" w:rsidRDefault="00930B1B" w:rsidP="00501E1F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81425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Wartość brutto</w:t>
            </w:r>
          </w:p>
        </w:tc>
      </w:tr>
      <w:tr w:rsidR="000A136A" w:rsidRPr="000A136A" w14:paraId="33AB6115" w14:textId="77777777" w:rsidTr="0065748E">
        <w:trPr>
          <w:cantSplit/>
          <w:trHeight w:val="50"/>
          <w:jc w:val="center"/>
        </w:trPr>
        <w:tc>
          <w:tcPr>
            <w:tcW w:w="461" w:type="dxa"/>
            <w:vAlign w:val="center"/>
          </w:tcPr>
          <w:p w14:paraId="3353BCC8" w14:textId="77777777" w:rsidR="00930B1B" w:rsidRPr="0081425B" w:rsidRDefault="00930B1B" w:rsidP="00930B1B">
            <w:pPr>
              <w:spacing w:after="0"/>
              <w:ind w:right="-39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3787" w:type="dxa"/>
            <w:vAlign w:val="center"/>
          </w:tcPr>
          <w:p w14:paraId="2E7E12A8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298" w:type="dxa"/>
            <w:vAlign w:val="center"/>
          </w:tcPr>
          <w:p w14:paraId="359E943E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418" w:type="dxa"/>
            <w:vAlign w:val="center"/>
          </w:tcPr>
          <w:p w14:paraId="1FA9E6DE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860" w:type="dxa"/>
            <w:vAlign w:val="center"/>
          </w:tcPr>
          <w:p w14:paraId="540A8C0B" w14:textId="77777777" w:rsidR="00930B1B" w:rsidRPr="0081425B" w:rsidRDefault="00930B1B" w:rsidP="00930B1B">
            <w:pPr>
              <w:spacing w:after="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81425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 = c · d</w:t>
            </w:r>
          </w:p>
        </w:tc>
      </w:tr>
      <w:tr w:rsidR="004C3ABA" w:rsidRPr="000A136A" w14:paraId="0318EBDD" w14:textId="77777777" w:rsidTr="008039E0">
        <w:trPr>
          <w:cantSplit/>
          <w:jc w:val="center"/>
        </w:trPr>
        <w:tc>
          <w:tcPr>
            <w:tcW w:w="461" w:type="dxa"/>
            <w:vAlign w:val="center"/>
          </w:tcPr>
          <w:p w14:paraId="50B8295C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87" w:type="dxa"/>
            <w:vAlign w:val="bottom"/>
          </w:tcPr>
          <w:p w14:paraId="06E8463E" w14:textId="7BA3DB91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Dorsz mrożony </w:t>
            </w: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b/s</w:t>
            </w:r>
          </w:p>
        </w:tc>
        <w:tc>
          <w:tcPr>
            <w:tcW w:w="1298" w:type="dxa"/>
            <w:vAlign w:val="center"/>
          </w:tcPr>
          <w:p w14:paraId="17DB6D93" w14:textId="639EA18F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300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58076AF4" w14:textId="5568C0DA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2F9F0894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61625CB3" w14:textId="77777777" w:rsidTr="008039E0">
        <w:trPr>
          <w:cantSplit/>
          <w:jc w:val="center"/>
        </w:trPr>
        <w:tc>
          <w:tcPr>
            <w:tcW w:w="461" w:type="dxa"/>
            <w:vAlign w:val="center"/>
          </w:tcPr>
          <w:p w14:paraId="5D5BAF6C" w14:textId="68087BA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87" w:type="dxa"/>
            <w:vAlign w:val="bottom"/>
          </w:tcPr>
          <w:p w14:paraId="2165B9D2" w14:textId="0BC3E0E1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Filet z łososia świeży</w:t>
            </w:r>
          </w:p>
        </w:tc>
        <w:tc>
          <w:tcPr>
            <w:tcW w:w="1298" w:type="dxa"/>
            <w:vAlign w:val="center"/>
          </w:tcPr>
          <w:p w14:paraId="5696833B" w14:textId="39DD1F47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67355562" w14:textId="6AFA255D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4198079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2A867561" w14:textId="77777777" w:rsidTr="008039E0">
        <w:trPr>
          <w:cantSplit/>
          <w:jc w:val="center"/>
        </w:trPr>
        <w:tc>
          <w:tcPr>
            <w:tcW w:w="461" w:type="dxa"/>
            <w:vAlign w:val="center"/>
          </w:tcPr>
          <w:p w14:paraId="167BE686" w14:textId="50D61AA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787" w:type="dxa"/>
            <w:vAlign w:val="bottom"/>
          </w:tcPr>
          <w:p w14:paraId="2A476B10" w14:textId="716EBD14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Halibut</w:t>
            </w: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 xml:space="preserve"> mrożony</w:t>
            </w:r>
          </w:p>
        </w:tc>
        <w:tc>
          <w:tcPr>
            <w:tcW w:w="1298" w:type="dxa"/>
            <w:vAlign w:val="center"/>
          </w:tcPr>
          <w:p w14:paraId="10E30A20" w14:textId="7A760A31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50 </w:t>
            </w: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710821C6" w14:textId="7612E803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00492F4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0B2FC070" w14:textId="77777777" w:rsidTr="008039E0">
        <w:trPr>
          <w:cantSplit/>
          <w:jc w:val="center"/>
        </w:trPr>
        <w:tc>
          <w:tcPr>
            <w:tcW w:w="461" w:type="dxa"/>
            <w:vAlign w:val="center"/>
          </w:tcPr>
          <w:p w14:paraId="0351E2CF" w14:textId="51778D69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787" w:type="dxa"/>
            <w:vAlign w:val="bottom"/>
          </w:tcPr>
          <w:p w14:paraId="7776C722" w14:textId="0650EFFC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Karp </w:t>
            </w:r>
            <w:r w:rsidR="00957AFD">
              <w:rPr>
                <w:rFonts w:ascii="Tahoma" w:hAnsi="Tahoma" w:cs="Tahoma"/>
                <w:color w:val="auto"/>
                <w:sz w:val="20"/>
                <w:szCs w:val="20"/>
              </w:rPr>
              <w:t>filet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14:paraId="22C25C71" w14:textId="0289E8A8" w:rsidR="004C3ABA" w:rsidRPr="002F5CCC" w:rsidRDefault="00957AFD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="004C3ABA">
              <w:rPr>
                <w:rFonts w:ascii="Tahoma" w:hAnsi="Tahoma" w:cs="Tahoma"/>
                <w:color w:val="auto"/>
                <w:sz w:val="20"/>
                <w:szCs w:val="20"/>
              </w:rPr>
              <w:t xml:space="preserve">0 </w:t>
            </w:r>
            <w:r w:rsidR="004C3ABA" w:rsidRPr="00055B9C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156113A0" w14:textId="4E5BB7D8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3A99EC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0DC1774E" w14:textId="77777777" w:rsidTr="008039E0">
        <w:trPr>
          <w:cantSplit/>
          <w:jc w:val="center"/>
        </w:trPr>
        <w:tc>
          <w:tcPr>
            <w:tcW w:w="461" w:type="dxa"/>
            <w:vAlign w:val="center"/>
          </w:tcPr>
          <w:p w14:paraId="7B7588AD" w14:textId="21139AED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787" w:type="dxa"/>
            <w:vAlign w:val="bottom"/>
          </w:tcPr>
          <w:p w14:paraId="67093E6C" w14:textId="499657CD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Łosoś wędzony </w:t>
            </w:r>
          </w:p>
        </w:tc>
        <w:tc>
          <w:tcPr>
            <w:tcW w:w="1298" w:type="dxa"/>
            <w:vAlign w:val="center"/>
          </w:tcPr>
          <w:p w14:paraId="68AC9810" w14:textId="1EF4EFF7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15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40528E0E" w14:textId="2FA8C3F1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3A208CAC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3F777A8A" w14:textId="77777777" w:rsidTr="008039E0">
        <w:trPr>
          <w:cantSplit/>
          <w:trHeight w:val="268"/>
          <w:jc w:val="center"/>
        </w:trPr>
        <w:tc>
          <w:tcPr>
            <w:tcW w:w="461" w:type="dxa"/>
            <w:vAlign w:val="center"/>
          </w:tcPr>
          <w:p w14:paraId="520AB67D" w14:textId="7D81A011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787" w:type="dxa"/>
            <w:vAlign w:val="bottom"/>
          </w:tcPr>
          <w:p w14:paraId="0007BA5F" w14:textId="520D434F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Makrela wędzona</w:t>
            </w:r>
          </w:p>
        </w:tc>
        <w:tc>
          <w:tcPr>
            <w:tcW w:w="1298" w:type="dxa"/>
            <w:vAlign w:val="center"/>
          </w:tcPr>
          <w:p w14:paraId="438583A3" w14:textId="0F6B6885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250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7417D5BC" w14:textId="7871D2A8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16F8CC0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38C92833" w14:textId="77777777" w:rsidTr="008039E0">
        <w:trPr>
          <w:cantSplit/>
          <w:jc w:val="center"/>
        </w:trPr>
        <w:tc>
          <w:tcPr>
            <w:tcW w:w="461" w:type="dxa"/>
            <w:vAlign w:val="center"/>
          </w:tcPr>
          <w:p w14:paraId="22F2D995" w14:textId="5CD19296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787" w:type="dxa"/>
            <w:vAlign w:val="bottom"/>
          </w:tcPr>
          <w:p w14:paraId="5991E4EC" w14:textId="064D6251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Mintaj mrożony</w:t>
            </w:r>
          </w:p>
        </w:tc>
        <w:tc>
          <w:tcPr>
            <w:tcW w:w="1298" w:type="dxa"/>
            <w:vAlign w:val="center"/>
          </w:tcPr>
          <w:p w14:paraId="4D0809A0" w14:textId="5DD009D6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150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48661B70" w14:textId="41AB7CA1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0376923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446FE8FC" w14:textId="77777777" w:rsidTr="008039E0">
        <w:trPr>
          <w:cantSplit/>
          <w:jc w:val="center"/>
        </w:trPr>
        <w:tc>
          <w:tcPr>
            <w:tcW w:w="461" w:type="dxa"/>
            <w:vAlign w:val="center"/>
          </w:tcPr>
          <w:p w14:paraId="1818071E" w14:textId="3FB9522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3787" w:type="dxa"/>
            <w:vAlign w:val="bottom"/>
          </w:tcPr>
          <w:p w14:paraId="6CD5D486" w14:textId="3C103897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Miruna</w:t>
            </w:r>
            <w:proofErr w:type="spellEnd"/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 filet</w:t>
            </w: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 xml:space="preserve"> mrożony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 b/s</w:t>
            </w:r>
          </w:p>
        </w:tc>
        <w:tc>
          <w:tcPr>
            <w:tcW w:w="1298" w:type="dxa"/>
            <w:vAlign w:val="center"/>
          </w:tcPr>
          <w:p w14:paraId="62471595" w14:textId="27EF1010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420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5C13ED8A" w14:textId="6AD9013B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38C9D01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39F43FB0" w14:textId="77777777" w:rsidTr="008039E0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449D92D" w14:textId="35A2D2ED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701D4DB7" w14:textId="02C2B04E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Morszczuk </w:t>
            </w: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mrożony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2F3B526D" w14:textId="32F74104" w:rsidR="004C3ABA" w:rsidRPr="002F5CCC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150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11D5FDA3" w14:textId="22111EFC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970081E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52D55C54" w14:textId="77777777" w:rsidTr="008039E0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7A532F6" w14:textId="41B2286B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07A0CB8E" w14:textId="6B72277C" w:rsidR="004C3ABA" w:rsidRPr="007D525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Panga</w:t>
            </w:r>
            <w:proofErr w:type="spellEnd"/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>mrożona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3EADC54D" w14:textId="1ED64583" w:rsidR="004C3ABA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150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2B76F616" w14:textId="05DE686A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0DCB7F0A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7B2EC78F" w14:textId="77777777" w:rsidTr="008039E0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E43D71C" w14:textId="7332C1EA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6BA029C8" w14:textId="143756E6" w:rsidR="004C3ABA" w:rsidRPr="007D525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Sandacz</w:t>
            </w: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 xml:space="preserve"> mrożony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7A6FCAF9" w14:textId="65C5C7AD" w:rsidR="004C3ABA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50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2DCAB343" w14:textId="40586D32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544BCE1B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699C6B62" w14:textId="77777777" w:rsidTr="008039E0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CAAAC6A" w14:textId="41AE53B2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4AA534E6" w14:textId="6B7736A6" w:rsidR="004C3ABA" w:rsidRPr="007D525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Sola mrożona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3EEB45F4" w14:textId="76B13D2A" w:rsidR="004C3ABA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300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62E778C8" w14:textId="1B61E3F8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65117402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5781E40F" w14:textId="77777777" w:rsidTr="008039E0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D075B4" w14:textId="21C70A04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484051D5" w14:textId="69FEFA64" w:rsidR="004C3ABA" w:rsidRPr="007D525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Śledź solony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690313E" w14:textId="1C172371" w:rsidR="004C3ABA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200 k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g</w:t>
            </w:r>
          </w:p>
        </w:tc>
        <w:tc>
          <w:tcPr>
            <w:tcW w:w="1418" w:type="dxa"/>
            <w:vAlign w:val="bottom"/>
          </w:tcPr>
          <w:p w14:paraId="44BE01B2" w14:textId="15735B8A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4853F244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5896B7D7" w14:textId="77777777" w:rsidTr="008039E0">
        <w:trPr>
          <w:cantSplit/>
          <w:jc w:val="center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16E69F" w14:textId="5EF26C25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bottom"/>
          </w:tcPr>
          <w:p w14:paraId="629A2D10" w14:textId="0A0A65DE" w:rsidR="004C3ABA" w:rsidRPr="007D525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Tilapia</w:t>
            </w:r>
            <w:r w:rsidRPr="00055B9C">
              <w:rPr>
                <w:rFonts w:ascii="Tahoma" w:hAnsi="Tahoma" w:cs="Tahoma"/>
                <w:color w:val="auto"/>
                <w:sz w:val="20"/>
                <w:szCs w:val="20"/>
              </w:rPr>
              <w:t xml:space="preserve"> mrożona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4FBFADB5" w14:textId="0AE7B4E2" w:rsidR="004C3ABA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200 </w:t>
            </w:r>
            <w:r w:rsidRPr="00515857">
              <w:rPr>
                <w:rFonts w:ascii="Tahoma" w:hAnsi="Tahoma" w:cs="Tahoma"/>
                <w:color w:val="auto"/>
                <w:sz w:val="20"/>
                <w:szCs w:val="20"/>
              </w:rPr>
              <w:t>kg</w:t>
            </w:r>
          </w:p>
        </w:tc>
        <w:tc>
          <w:tcPr>
            <w:tcW w:w="1418" w:type="dxa"/>
            <w:vAlign w:val="bottom"/>
          </w:tcPr>
          <w:p w14:paraId="0777CC01" w14:textId="058B8AB0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9D9EE46" w14:textId="77777777" w:rsidR="004C3ABA" w:rsidRPr="00DE7637" w:rsidRDefault="004C3ABA" w:rsidP="004C3ABA">
            <w:pPr>
              <w:spacing w:before="60" w:after="6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4C3ABA" w:rsidRPr="000A136A" w14:paraId="2C7A77C4" w14:textId="77777777" w:rsidTr="00D836ED">
        <w:trPr>
          <w:cantSplit/>
          <w:jc w:val="center"/>
        </w:trPr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B0CF05" w14:textId="77777777" w:rsidR="004C3ABA" w:rsidRPr="00DE7637" w:rsidRDefault="004C3ABA" w:rsidP="004C3ABA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02A53F" w14:textId="77777777" w:rsidR="004C3ABA" w:rsidRPr="00DE7637" w:rsidRDefault="004C3ABA" w:rsidP="004C3ABA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8A1EBB" w14:textId="77777777" w:rsidR="004C3ABA" w:rsidRPr="00DE7637" w:rsidRDefault="004C3ABA" w:rsidP="004C3ABA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14:paraId="34C9B24B" w14:textId="609822B7" w:rsidR="004C3ABA" w:rsidRPr="00DE7637" w:rsidRDefault="004C3ABA" w:rsidP="004C3ABA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DE7637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Razem:</w:t>
            </w:r>
          </w:p>
        </w:tc>
        <w:tc>
          <w:tcPr>
            <w:tcW w:w="1860" w:type="dxa"/>
            <w:vAlign w:val="center"/>
          </w:tcPr>
          <w:p w14:paraId="38C9B03A" w14:textId="77777777" w:rsidR="004C3ABA" w:rsidRPr="00DE7637" w:rsidRDefault="004C3ABA" w:rsidP="004C3ABA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6F326E0A" w14:textId="6F68C01D" w:rsidR="00930B1B" w:rsidRDefault="00930B1B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441DD4">
        <w:rPr>
          <w:rFonts w:ascii="Tahoma" w:hAnsi="Tahoma" w:cs="Tahoma"/>
          <w:b/>
        </w:rPr>
        <w:t>Wartość brutto:</w:t>
      </w:r>
      <w:r w:rsidRPr="00441DD4">
        <w:rPr>
          <w:rFonts w:ascii="Tahoma" w:hAnsi="Tahoma" w:cs="Tahoma"/>
        </w:rPr>
        <w:t xml:space="preserve"> ....................... </w:t>
      </w:r>
      <w:r w:rsidRPr="00441DD4">
        <w:rPr>
          <w:rFonts w:ascii="Tahoma" w:hAnsi="Tahoma" w:cs="Tahoma"/>
          <w:b/>
        </w:rPr>
        <w:t>słownie:</w:t>
      </w:r>
      <w:r w:rsidRPr="00441DD4">
        <w:rPr>
          <w:rFonts w:ascii="Tahoma" w:hAnsi="Tahoma" w:cs="Tahoma"/>
        </w:rPr>
        <w:t xml:space="preserve"> ..............................................................................</w:t>
      </w:r>
      <w:r w:rsidR="00DE7637">
        <w:rPr>
          <w:rFonts w:ascii="Tahoma" w:hAnsi="Tahoma" w:cs="Tahoma"/>
        </w:rPr>
        <w:t>......</w:t>
      </w:r>
    </w:p>
    <w:p w14:paraId="0FCA5BC3" w14:textId="5159644D" w:rsidR="00DE7637" w:rsidRPr="00441DD4" w:rsidRDefault="00DE7637" w:rsidP="00930B1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14:paraId="72D84922" w14:textId="3EB633CF" w:rsidR="003F3C3A" w:rsidRDefault="003F3C3A" w:rsidP="00E65DDF">
      <w:pPr>
        <w:spacing w:after="0"/>
        <w:jc w:val="right"/>
        <w:rPr>
          <w:rFonts w:ascii="Tahoma" w:hAnsi="Tahoma" w:cs="Tahoma"/>
        </w:rPr>
      </w:pPr>
    </w:p>
    <w:p w14:paraId="428A787E" w14:textId="77777777" w:rsidR="00040F24" w:rsidRPr="00BC34E7" w:rsidRDefault="00040F24" w:rsidP="007B497F">
      <w:pPr>
        <w:pStyle w:val="Akapitzlist"/>
        <w:numPr>
          <w:ilvl w:val="0"/>
          <w:numId w:val="23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C34E7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553D43F4" w14:textId="027C5E8D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nie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BC34E7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73582848" w:rsidR="00040F24" w:rsidRPr="00BC34E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C34E7">
        <w:rPr>
          <w:rFonts w:ascii="Tahoma" w:hAnsi="Tahoma" w:cs="Tahoma"/>
          <w:color w:val="auto"/>
          <w:sz w:val="20"/>
          <w:szCs w:val="20"/>
        </w:rPr>
        <w:t>zaproszeniu do</w:t>
      </w:r>
      <w:r w:rsidR="0030581B">
        <w:rPr>
          <w:rFonts w:ascii="Tahoma" w:hAnsi="Tahoma" w:cs="Tahoma"/>
          <w:color w:val="auto"/>
          <w:sz w:val="20"/>
          <w:szCs w:val="20"/>
        </w:rPr>
        <w:t>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66C5E9DA" w14:textId="12F9B33C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spełniamy wszystkie warunki określone w zapr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oszeniu do złożenia oferty oraz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EA338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A3384">
        <w:rPr>
          <w:rFonts w:ascii="Tahoma" w:hAnsi="Tahoma" w:cs="Tahoma"/>
          <w:color w:val="000000" w:themeColor="text1"/>
          <w:sz w:val="20"/>
          <w:szCs w:val="20"/>
        </w:rPr>
        <w:t>Oświadczam, że w cenie oferty zostały uwzględnione wszystkie koszty wykonania zamówienia i</w:t>
      </w:r>
      <w:r w:rsidR="00A03721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EA3384">
        <w:rPr>
          <w:rFonts w:ascii="Tahoma" w:hAnsi="Tahoma" w:cs="Tahoma"/>
          <w:color w:val="000000" w:themeColor="text1"/>
          <w:sz w:val="20"/>
          <w:szCs w:val="20"/>
        </w:rPr>
        <w:t>realizacji przyszłego świadczenia umownego.</w:t>
      </w:r>
    </w:p>
    <w:p w14:paraId="620EE952" w14:textId="77397E2D" w:rsidR="00040F24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C34E7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>
        <w:rPr>
          <w:rFonts w:ascii="Tahoma" w:hAnsi="Tahoma" w:cs="Tahoma"/>
          <w:color w:val="auto"/>
          <w:sz w:val="20"/>
          <w:szCs w:val="20"/>
        </w:rPr>
        <w:t>zaproszeniu do </w:t>
      </w:r>
      <w:r w:rsidRPr="00BC34E7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00DE4F0B" w:rsidR="00040F24" w:rsidRPr="00DA6737" w:rsidRDefault="00040F24" w:rsidP="007B497F">
      <w:pPr>
        <w:pStyle w:val="Akapitzlist"/>
        <w:numPr>
          <w:ilvl w:val="0"/>
          <w:numId w:val="24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6737">
        <w:rPr>
          <w:rFonts w:ascii="Tahoma" w:hAnsi="Tahoma" w:cs="Tahoma"/>
          <w:sz w:val="20"/>
          <w:szCs w:val="20"/>
        </w:rPr>
        <w:t>Wyrażam zgodę na przetwarzanie</w:t>
      </w:r>
      <w:r w:rsidR="00842DC1" w:rsidRPr="00DA6737">
        <w:rPr>
          <w:rFonts w:ascii="Tahoma" w:hAnsi="Tahoma" w:cs="Tahoma"/>
          <w:sz w:val="20"/>
          <w:szCs w:val="20"/>
        </w:rPr>
        <w:t xml:space="preserve"> </w:t>
      </w:r>
      <w:r w:rsidRPr="00DA6737">
        <w:rPr>
          <w:rFonts w:ascii="Tahoma" w:hAnsi="Tahoma" w:cs="Tahoma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DA6737">
        <w:rPr>
          <w:rFonts w:ascii="Tahoma" w:hAnsi="Tahoma" w:cs="Tahoma"/>
          <w:color w:val="auto"/>
          <w:sz w:val="20"/>
        </w:rPr>
        <w:t xml:space="preserve"> dnia 10 maja 2018 r. o ochronie danych osobowych (t.j.</w:t>
      </w:r>
      <w:r w:rsidR="00D836ED">
        <w:rPr>
          <w:rFonts w:ascii="Tahoma" w:hAnsi="Tahoma" w:cs="Tahoma"/>
          <w:color w:val="auto"/>
          <w:sz w:val="20"/>
        </w:rPr>
        <w:t> </w:t>
      </w:r>
      <w:r w:rsidR="00DA6737" w:rsidRPr="00DA6737">
        <w:rPr>
          <w:rFonts w:ascii="Tahoma" w:hAnsi="Tahoma" w:cs="Tahoma"/>
          <w:color w:val="auto"/>
          <w:sz w:val="20"/>
        </w:rPr>
        <w:t>Dz.U. 2019 poz. 1781 ze zm.)</w:t>
      </w:r>
      <w:r w:rsidRPr="00DA6737">
        <w:rPr>
          <w:rFonts w:ascii="Tahoma" w:hAnsi="Tahoma" w:cs="Tahoma"/>
          <w:sz w:val="20"/>
          <w:szCs w:val="20"/>
        </w:rPr>
        <w:t xml:space="preserve"> w celu zawarcie i realizacja umowy.</w:t>
      </w:r>
    </w:p>
    <w:p w14:paraId="0515DB75" w14:textId="2E9E928C" w:rsidR="00040F24" w:rsidRPr="004E2421" w:rsidRDefault="00040F24" w:rsidP="007B497F">
      <w:pPr>
        <w:pStyle w:val="Tekstpodstawowy"/>
        <w:numPr>
          <w:ilvl w:val="0"/>
          <w:numId w:val="24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E2421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dnia 27 kwietnia 2016 r. w</w:t>
      </w:r>
      <w:r w:rsidR="00A03721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>
        <w:rPr>
          <w:rFonts w:ascii="Tahoma" w:hAnsi="Tahoma" w:cs="Tahoma"/>
          <w:sz w:val="20"/>
          <w:szCs w:val="20"/>
        </w:rPr>
        <w:t> </w:t>
      </w:r>
      <w:r w:rsidRPr="004E2421">
        <w:rPr>
          <w:rFonts w:ascii="Tahoma" w:hAnsi="Tahoma" w:cs="Tahoma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>
        <w:rPr>
          <w:rFonts w:ascii="Tahoma" w:hAnsi="Tahoma" w:cs="Tahoma"/>
          <w:sz w:val="20"/>
          <w:szCs w:val="20"/>
        </w:rPr>
        <w:t xml:space="preserve"> </w:t>
      </w:r>
      <w:r w:rsidRPr="004E2421">
        <w:rPr>
          <w:rFonts w:ascii="Tahoma" w:hAnsi="Tahoma" w:cs="Tahoma"/>
          <w:sz w:val="20"/>
          <w:szCs w:val="20"/>
        </w:rPr>
        <w:t>14 ust. 5 RODO treści oświadczenia wykonawca nie składa (np. przez jego wykreślenie).</w:t>
      </w:r>
    </w:p>
    <w:p w14:paraId="3290CD61" w14:textId="77777777" w:rsidR="00040F24" w:rsidRDefault="00040F24" w:rsidP="00040F24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3ACF2F5" w14:textId="77777777" w:rsidR="002F5E4B" w:rsidRDefault="002F5E4B" w:rsidP="00040F24">
      <w:pPr>
        <w:ind w:left="4500"/>
        <w:jc w:val="both"/>
        <w:rPr>
          <w:rFonts w:ascii="Tahoma" w:hAnsi="Tahoma" w:cs="Tahoma"/>
        </w:rPr>
      </w:pPr>
    </w:p>
    <w:p w14:paraId="09EEAD0F" w14:textId="77777777" w:rsidR="00DE7637" w:rsidRDefault="00DE7637" w:rsidP="00040F24">
      <w:pPr>
        <w:ind w:left="4500"/>
        <w:jc w:val="both"/>
        <w:rPr>
          <w:rFonts w:ascii="Tahoma" w:hAnsi="Tahoma" w:cs="Tahoma"/>
        </w:rPr>
      </w:pPr>
    </w:p>
    <w:p w14:paraId="276F974B" w14:textId="77777777" w:rsidR="00B12359" w:rsidRPr="00352650" w:rsidRDefault="00B12359" w:rsidP="00B12359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01B1BC59" w14:textId="762241EB" w:rsidR="00B12359" w:rsidRPr="0059753B" w:rsidRDefault="00B12359" w:rsidP="00C12F46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 w:rsidR="006B4E6A"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sectPr w:rsidR="00B12359" w:rsidRPr="0059753B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80C1B"/>
    <w:multiLevelType w:val="hybridMultilevel"/>
    <w:tmpl w:val="93E68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E02FB"/>
    <w:multiLevelType w:val="hybridMultilevel"/>
    <w:tmpl w:val="280A5F56"/>
    <w:lvl w:ilvl="0" w:tplc="18945D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1B1D3A"/>
    <w:multiLevelType w:val="hybridMultilevel"/>
    <w:tmpl w:val="E1F876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EA3689"/>
    <w:multiLevelType w:val="hybridMultilevel"/>
    <w:tmpl w:val="8CC6F436"/>
    <w:lvl w:ilvl="0" w:tplc="04150011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61ECA"/>
    <w:multiLevelType w:val="hybridMultilevel"/>
    <w:tmpl w:val="A87A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E605A"/>
    <w:multiLevelType w:val="hybridMultilevel"/>
    <w:tmpl w:val="CBB8D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85042"/>
    <w:multiLevelType w:val="hybridMultilevel"/>
    <w:tmpl w:val="02942228"/>
    <w:lvl w:ilvl="0" w:tplc="0F047DDA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2" w15:restartNumberingAfterBreak="0">
    <w:nsid w:val="358C772C"/>
    <w:multiLevelType w:val="hybridMultilevel"/>
    <w:tmpl w:val="6FFE0362"/>
    <w:lvl w:ilvl="0" w:tplc="445CFE40">
      <w:start w:val="1"/>
      <w:numFmt w:val="bullet"/>
      <w:lvlText w:val="-"/>
      <w:lvlJc w:val="left"/>
      <w:pPr>
        <w:tabs>
          <w:tab w:val="num" w:pos="1557"/>
        </w:tabs>
        <w:ind w:left="1557" w:hanging="360"/>
      </w:pPr>
      <w:rPr>
        <w:rFonts w:ascii="Tahoma" w:hAnsi="Tahoma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CD618A"/>
    <w:multiLevelType w:val="hybridMultilevel"/>
    <w:tmpl w:val="48BE240A"/>
    <w:lvl w:ilvl="0" w:tplc="ECA647AA">
      <w:start w:val="1"/>
      <w:numFmt w:val="lowerLetter"/>
      <w:lvlText w:val="%1)"/>
      <w:lvlJc w:val="left"/>
      <w:pPr>
        <w:ind w:left="234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3DBC0E0A"/>
    <w:multiLevelType w:val="hybridMultilevel"/>
    <w:tmpl w:val="B98EE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13FAA"/>
    <w:multiLevelType w:val="hybridMultilevel"/>
    <w:tmpl w:val="755CE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7C92"/>
    <w:multiLevelType w:val="hybridMultilevel"/>
    <w:tmpl w:val="59C2DFE2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5FC0632">
      <w:start w:val="1"/>
      <w:numFmt w:val="decimal"/>
      <w:lvlText w:val="%2.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A47EA"/>
    <w:multiLevelType w:val="hybridMultilevel"/>
    <w:tmpl w:val="91620460"/>
    <w:lvl w:ilvl="0" w:tplc="FB6C099A">
      <w:start w:val="1"/>
      <w:numFmt w:val="decimal"/>
      <w:lvlText w:val="%1)"/>
      <w:lvlJc w:val="left"/>
      <w:pPr>
        <w:tabs>
          <w:tab w:val="num" w:pos="1629"/>
        </w:tabs>
        <w:ind w:left="1629" w:hanging="495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1" w:tplc="2F0433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754DC"/>
    <w:multiLevelType w:val="hybridMultilevel"/>
    <w:tmpl w:val="8E4EE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13CEA"/>
    <w:multiLevelType w:val="hybridMultilevel"/>
    <w:tmpl w:val="90EC2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35A19"/>
    <w:multiLevelType w:val="hybridMultilevel"/>
    <w:tmpl w:val="169A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FE31A3"/>
    <w:multiLevelType w:val="hybridMultilevel"/>
    <w:tmpl w:val="81E6B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B6C3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40" w15:restartNumberingAfterBreak="0">
    <w:nsid w:val="63C12897"/>
    <w:multiLevelType w:val="hybridMultilevel"/>
    <w:tmpl w:val="2140E16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611C65"/>
    <w:multiLevelType w:val="hybridMultilevel"/>
    <w:tmpl w:val="F1EEB6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75C209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752FBD"/>
    <w:multiLevelType w:val="hybridMultilevel"/>
    <w:tmpl w:val="4FAC0E7A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6A4B5F"/>
    <w:multiLevelType w:val="hybridMultilevel"/>
    <w:tmpl w:val="E77ADD1C"/>
    <w:lvl w:ilvl="0" w:tplc="3BE4F2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7" w15:restartNumberingAfterBreak="0">
    <w:nsid w:val="7B386C15"/>
    <w:multiLevelType w:val="hybridMultilevel"/>
    <w:tmpl w:val="7220B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9889">
    <w:abstractNumId w:val="9"/>
  </w:num>
  <w:num w:numId="2" w16cid:durableId="145900893">
    <w:abstractNumId w:val="46"/>
  </w:num>
  <w:num w:numId="3" w16cid:durableId="1619291677">
    <w:abstractNumId w:val="26"/>
  </w:num>
  <w:num w:numId="4" w16cid:durableId="385111081">
    <w:abstractNumId w:val="17"/>
  </w:num>
  <w:num w:numId="5" w16cid:durableId="303390540">
    <w:abstractNumId w:val="1"/>
  </w:num>
  <w:num w:numId="6" w16cid:durableId="1646855319">
    <w:abstractNumId w:val="34"/>
  </w:num>
  <w:num w:numId="7" w16cid:durableId="1029795222">
    <w:abstractNumId w:val="2"/>
  </w:num>
  <w:num w:numId="8" w16cid:durableId="2041316530">
    <w:abstractNumId w:val="37"/>
  </w:num>
  <w:num w:numId="9" w16cid:durableId="2125608761">
    <w:abstractNumId w:val="32"/>
  </w:num>
  <w:num w:numId="10" w16cid:durableId="202324984">
    <w:abstractNumId w:val="20"/>
  </w:num>
  <w:num w:numId="11" w16cid:durableId="1804541598">
    <w:abstractNumId w:val="16"/>
  </w:num>
  <w:num w:numId="12" w16cid:durableId="784542481">
    <w:abstractNumId w:val="21"/>
  </w:num>
  <w:num w:numId="13" w16cid:durableId="1685786896">
    <w:abstractNumId w:val="14"/>
  </w:num>
  <w:num w:numId="14" w16cid:durableId="1740665020">
    <w:abstractNumId w:val="44"/>
  </w:num>
  <w:num w:numId="15" w16cid:durableId="1271206197">
    <w:abstractNumId w:val="36"/>
  </w:num>
  <w:num w:numId="16" w16cid:durableId="262425764">
    <w:abstractNumId w:val="3"/>
  </w:num>
  <w:num w:numId="17" w16cid:durableId="1546210166">
    <w:abstractNumId w:val="27"/>
  </w:num>
  <w:num w:numId="18" w16cid:durableId="826287548">
    <w:abstractNumId w:val="43"/>
  </w:num>
  <w:num w:numId="19" w16cid:durableId="1728340268">
    <w:abstractNumId w:val="42"/>
  </w:num>
  <w:num w:numId="20" w16cid:durableId="739669760">
    <w:abstractNumId w:val="0"/>
  </w:num>
  <w:num w:numId="21" w16cid:durableId="839975180">
    <w:abstractNumId w:val="19"/>
  </w:num>
  <w:num w:numId="22" w16cid:durableId="233012202">
    <w:abstractNumId w:val="23"/>
  </w:num>
  <w:num w:numId="23" w16cid:durableId="2062704711">
    <w:abstractNumId w:val="10"/>
  </w:num>
  <w:num w:numId="24" w16cid:durableId="87040937">
    <w:abstractNumId w:val="11"/>
  </w:num>
  <w:num w:numId="25" w16cid:durableId="677736466">
    <w:abstractNumId w:val="13"/>
  </w:num>
  <w:num w:numId="26" w16cid:durableId="144590307">
    <w:abstractNumId w:val="12"/>
  </w:num>
  <w:num w:numId="27" w16cid:durableId="1934557245">
    <w:abstractNumId w:val="30"/>
  </w:num>
  <w:num w:numId="28" w16cid:durableId="547382334">
    <w:abstractNumId w:val="7"/>
  </w:num>
  <w:num w:numId="29" w16cid:durableId="2099330728">
    <w:abstractNumId w:val="6"/>
  </w:num>
  <w:num w:numId="30" w16cid:durableId="1348823926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351423312">
    <w:abstractNumId w:val="28"/>
  </w:num>
  <w:num w:numId="32" w16cid:durableId="1889604146">
    <w:abstractNumId w:val="8"/>
  </w:num>
  <w:num w:numId="33" w16cid:durableId="697657802">
    <w:abstractNumId w:val="22"/>
  </w:num>
  <w:num w:numId="34" w16cid:durableId="755052563">
    <w:abstractNumId w:val="38"/>
  </w:num>
  <w:num w:numId="35" w16cid:durableId="193810647">
    <w:abstractNumId w:val="45"/>
  </w:num>
  <w:num w:numId="36" w16cid:durableId="2132045235">
    <w:abstractNumId w:val="29"/>
  </w:num>
  <w:num w:numId="37" w16cid:durableId="936986029">
    <w:abstractNumId w:val="41"/>
  </w:num>
  <w:num w:numId="38" w16cid:durableId="827208863">
    <w:abstractNumId w:val="15"/>
  </w:num>
  <w:num w:numId="39" w16cid:durableId="1678119522">
    <w:abstractNumId w:val="47"/>
  </w:num>
  <w:num w:numId="40" w16cid:durableId="2064479121">
    <w:abstractNumId w:val="35"/>
  </w:num>
  <w:num w:numId="41" w16cid:durableId="1279096229">
    <w:abstractNumId w:val="31"/>
  </w:num>
  <w:num w:numId="42" w16cid:durableId="191572129">
    <w:abstractNumId w:val="25"/>
  </w:num>
  <w:num w:numId="43" w16cid:durableId="1965230305">
    <w:abstractNumId w:val="24"/>
  </w:num>
  <w:num w:numId="44" w16cid:durableId="1437139078">
    <w:abstractNumId w:val="5"/>
  </w:num>
  <w:num w:numId="45" w16cid:durableId="822040026">
    <w:abstractNumId w:val="33"/>
  </w:num>
  <w:num w:numId="46" w16cid:durableId="1291059499">
    <w:abstractNumId w:val="4"/>
  </w:num>
  <w:num w:numId="47" w16cid:durableId="141310802">
    <w:abstractNumId w:val="18"/>
  </w:num>
  <w:num w:numId="48" w16cid:durableId="1747024230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B57"/>
    <w:rsid w:val="00012246"/>
    <w:rsid w:val="00014EAD"/>
    <w:rsid w:val="0001581B"/>
    <w:rsid w:val="00040F24"/>
    <w:rsid w:val="00055B9C"/>
    <w:rsid w:val="00064590"/>
    <w:rsid w:val="000771C9"/>
    <w:rsid w:val="000775CD"/>
    <w:rsid w:val="000A136A"/>
    <w:rsid w:val="000C50AE"/>
    <w:rsid w:val="000D7DFE"/>
    <w:rsid w:val="000E249D"/>
    <w:rsid w:val="000F4765"/>
    <w:rsid w:val="000F49F7"/>
    <w:rsid w:val="000F621D"/>
    <w:rsid w:val="00105B75"/>
    <w:rsid w:val="001248C5"/>
    <w:rsid w:val="001433C8"/>
    <w:rsid w:val="001451FA"/>
    <w:rsid w:val="00145A94"/>
    <w:rsid w:val="001507A8"/>
    <w:rsid w:val="00164C75"/>
    <w:rsid w:val="00186794"/>
    <w:rsid w:val="00195E7D"/>
    <w:rsid w:val="001B5F8A"/>
    <w:rsid w:val="001D51B5"/>
    <w:rsid w:val="001F5413"/>
    <w:rsid w:val="001F55EC"/>
    <w:rsid w:val="00215102"/>
    <w:rsid w:val="00224C1E"/>
    <w:rsid w:val="0023033E"/>
    <w:rsid w:val="00251448"/>
    <w:rsid w:val="002630FB"/>
    <w:rsid w:val="0028012E"/>
    <w:rsid w:val="0028148E"/>
    <w:rsid w:val="00295D6B"/>
    <w:rsid w:val="002D2F9B"/>
    <w:rsid w:val="002E005E"/>
    <w:rsid w:val="002E354D"/>
    <w:rsid w:val="002E768E"/>
    <w:rsid w:val="002F5CCC"/>
    <w:rsid w:val="002F5E4B"/>
    <w:rsid w:val="002F70E8"/>
    <w:rsid w:val="00303497"/>
    <w:rsid w:val="0030581B"/>
    <w:rsid w:val="00316543"/>
    <w:rsid w:val="003235E9"/>
    <w:rsid w:val="00344814"/>
    <w:rsid w:val="00352409"/>
    <w:rsid w:val="00367F88"/>
    <w:rsid w:val="00384661"/>
    <w:rsid w:val="00387AF2"/>
    <w:rsid w:val="003A4F29"/>
    <w:rsid w:val="003A745A"/>
    <w:rsid w:val="003B64BB"/>
    <w:rsid w:val="003C1963"/>
    <w:rsid w:val="003D2BFC"/>
    <w:rsid w:val="003E7089"/>
    <w:rsid w:val="003F3C3A"/>
    <w:rsid w:val="003F6FC5"/>
    <w:rsid w:val="004255C0"/>
    <w:rsid w:val="00451519"/>
    <w:rsid w:val="00451D5F"/>
    <w:rsid w:val="004554E9"/>
    <w:rsid w:val="00455629"/>
    <w:rsid w:val="00463CA7"/>
    <w:rsid w:val="00472A6B"/>
    <w:rsid w:val="00497985"/>
    <w:rsid w:val="004B7A06"/>
    <w:rsid w:val="004C02D7"/>
    <w:rsid w:val="004C3ABA"/>
    <w:rsid w:val="004C76F6"/>
    <w:rsid w:val="004E66E4"/>
    <w:rsid w:val="00501E1F"/>
    <w:rsid w:val="00515857"/>
    <w:rsid w:val="00521C9A"/>
    <w:rsid w:val="005267FD"/>
    <w:rsid w:val="00540DD2"/>
    <w:rsid w:val="005438B1"/>
    <w:rsid w:val="0055112E"/>
    <w:rsid w:val="00552CDC"/>
    <w:rsid w:val="005570CB"/>
    <w:rsid w:val="00573CC2"/>
    <w:rsid w:val="0059753B"/>
    <w:rsid w:val="005A1F62"/>
    <w:rsid w:val="005B228B"/>
    <w:rsid w:val="005E204E"/>
    <w:rsid w:val="00603A0D"/>
    <w:rsid w:val="00603BDC"/>
    <w:rsid w:val="0063181A"/>
    <w:rsid w:val="0065748E"/>
    <w:rsid w:val="00657ABC"/>
    <w:rsid w:val="0066058F"/>
    <w:rsid w:val="00673FB9"/>
    <w:rsid w:val="00676200"/>
    <w:rsid w:val="006839AC"/>
    <w:rsid w:val="006B3356"/>
    <w:rsid w:val="006B4E6A"/>
    <w:rsid w:val="006E10B5"/>
    <w:rsid w:val="0070138B"/>
    <w:rsid w:val="00711D54"/>
    <w:rsid w:val="007350C0"/>
    <w:rsid w:val="00743F26"/>
    <w:rsid w:val="00746AE0"/>
    <w:rsid w:val="00754168"/>
    <w:rsid w:val="00764AA4"/>
    <w:rsid w:val="00795AEA"/>
    <w:rsid w:val="007A2EA6"/>
    <w:rsid w:val="007A4BA0"/>
    <w:rsid w:val="007A6CB8"/>
    <w:rsid w:val="007B08B2"/>
    <w:rsid w:val="007B3264"/>
    <w:rsid w:val="007B497F"/>
    <w:rsid w:val="007C3D3E"/>
    <w:rsid w:val="007D2F29"/>
    <w:rsid w:val="007D5257"/>
    <w:rsid w:val="007F76D4"/>
    <w:rsid w:val="008060AA"/>
    <w:rsid w:val="008101A2"/>
    <w:rsid w:val="0081425B"/>
    <w:rsid w:val="00816195"/>
    <w:rsid w:val="00820F23"/>
    <w:rsid w:val="00822164"/>
    <w:rsid w:val="008403B5"/>
    <w:rsid w:val="00842701"/>
    <w:rsid w:val="00842DC1"/>
    <w:rsid w:val="008A692C"/>
    <w:rsid w:val="00915E08"/>
    <w:rsid w:val="00930B1B"/>
    <w:rsid w:val="009374F5"/>
    <w:rsid w:val="00957AFD"/>
    <w:rsid w:val="00963329"/>
    <w:rsid w:val="00963E54"/>
    <w:rsid w:val="00970D22"/>
    <w:rsid w:val="009A0DF7"/>
    <w:rsid w:val="009A5362"/>
    <w:rsid w:val="009A6C20"/>
    <w:rsid w:val="009C7E44"/>
    <w:rsid w:val="009D5F43"/>
    <w:rsid w:val="009F782E"/>
    <w:rsid w:val="00A03721"/>
    <w:rsid w:val="00A05D6B"/>
    <w:rsid w:val="00A213C2"/>
    <w:rsid w:val="00A26463"/>
    <w:rsid w:val="00A333BA"/>
    <w:rsid w:val="00A413C7"/>
    <w:rsid w:val="00A47D40"/>
    <w:rsid w:val="00A65C31"/>
    <w:rsid w:val="00A829A1"/>
    <w:rsid w:val="00A95E01"/>
    <w:rsid w:val="00AA70A9"/>
    <w:rsid w:val="00B12359"/>
    <w:rsid w:val="00B2609F"/>
    <w:rsid w:val="00B42E60"/>
    <w:rsid w:val="00B43713"/>
    <w:rsid w:val="00B610A8"/>
    <w:rsid w:val="00B86EA4"/>
    <w:rsid w:val="00B9790C"/>
    <w:rsid w:val="00BA2EFA"/>
    <w:rsid w:val="00BB5172"/>
    <w:rsid w:val="00BB5646"/>
    <w:rsid w:val="00BC096D"/>
    <w:rsid w:val="00BD31EA"/>
    <w:rsid w:val="00BE6B49"/>
    <w:rsid w:val="00BF3EC9"/>
    <w:rsid w:val="00C1205C"/>
    <w:rsid w:val="00C12F46"/>
    <w:rsid w:val="00C130FC"/>
    <w:rsid w:val="00C20304"/>
    <w:rsid w:val="00C21DAE"/>
    <w:rsid w:val="00C2417B"/>
    <w:rsid w:val="00C37496"/>
    <w:rsid w:val="00C50706"/>
    <w:rsid w:val="00C57487"/>
    <w:rsid w:val="00C57E56"/>
    <w:rsid w:val="00C74D4B"/>
    <w:rsid w:val="00C81762"/>
    <w:rsid w:val="00C85FFF"/>
    <w:rsid w:val="00C94CE2"/>
    <w:rsid w:val="00CA31BE"/>
    <w:rsid w:val="00CC2E10"/>
    <w:rsid w:val="00CC550C"/>
    <w:rsid w:val="00CD3735"/>
    <w:rsid w:val="00CD3D8C"/>
    <w:rsid w:val="00CD6506"/>
    <w:rsid w:val="00CE05B5"/>
    <w:rsid w:val="00CE1958"/>
    <w:rsid w:val="00D04378"/>
    <w:rsid w:val="00D149A0"/>
    <w:rsid w:val="00D16698"/>
    <w:rsid w:val="00D22AFD"/>
    <w:rsid w:val="00D2654B"/>
    <w:rsid w:val="00D32CD9"/>
    <w:rsid w:val="00D429FD"/>
    <w:rsid w:val="00D55E0E"/>
    <w:rsid w:val="00D57C41"/>
    <w:rsid w:val="00D80841"/>
    <w:rsid w:val="00D836ED"/>
    <w:rsid w:val="00DA6737"/>
    <w:rsid w:val="00DB55E4"/>
    <w:rsid w:val="00DB7455"/>
    <w:rsid w:val="00DB76F1"/>
    <w:rsid w:val="00DC1891"/>
    <w:rsid w:val="00DC4240"/>
    <w:rsid w:val="00DD0945"/>
    <w:rsid w:val="00DD26EB"/>
    <w:rsid w:val="00DE7637"/>
    <w:rsid w:val="00E0648E"/>
    <w:rsid w:val="00E27100"/>
    <w:rsid w:val="00E2762D"/>
    <w:rsid w:val="00E36F28"/>
    <w:rsid w:val="00E4494E"/>
    <w:rsid w:val="00E473CC"/>
    <w:rsid w:val="00E51EDF"/>
    <w:rsid w:val="00E65DDF"/>
    <w:rsid w:val="00E807AF"/>
    <w:rsid w:val="00EA37D1"/>
    <w:rsid w:val="00EB1F6B"/>
    <w:rsid w:val="00EB7CDD"/>
    <w:rsid w:val="00ED0C7F"/>
    <w:rsid w:val="00EE7F21"/>
    <w:rsid w:val="00EF3DAA"/>
    <w:rsid w:val="00F01FDC"/>
    <w:rsid w:val="00F04A7D"/>
    <w:rsid w:val="00F26CDC"/>
    <w:rsid w:val="00F271BB"/>
    <w:rsid w:val="00F442CB"/>
    <w:rsid w:val="00F56B91"/>
    <w:rsid w:val="00F82CF4"/>
    <w:rsid w:val="00F91DD8"/>
    <w:rsid w:val="00F92317"/>
    <w:rsid w:val="00FC693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,L1,Numerowanie,Akapit z listą5,normalny tekst,List Paragraph,Akapit z listą BS,Kolorowa lista — akcent 11,List Paragraph1,T_SZ_List Paragraph,Wypunktowanie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1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CW_Lista Znak,L1 Znak,Numerowanie Znak,Akapit z listą5 Znak,normalny tekst Znak,List Paragraph Znak,Akapit z listą BS Znak,Kolorowa lista — akcent 11 Znak,List Paragraph1 Znak,T_SZ_List Paragraph Znak,Wypunktowanie Znak"/>
    <w:link w:val="Akapitzlist"/>
    <w:uiPriority w:val="34"/>
    <w:qFormat/>
    <w:locked/>
    <w:rsid w:val="00387AF2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qFormat/>
    <w:rsid w:val="000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4EAD"/>
    <w:rPr>
      <w:color w:val="808080"/>
    </w:rPr>
  </w:style>
  <w:style w:type="paragraph" w:customStyle="1" w:styleId="Bezodstpw1">
    <w:name w:val="Bez odstępów1"/>
    <w:rsid w:val="007D5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zkola@sapsp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E9A15202449D96F806AE217D9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283F-AC96-497A-A9A8-5CA12CD420E4}"/>
      </w:docPartPr>
      <w:docPartBody>
        <w:p w:rsidR="00A54BA9" w:rsidRDefault="006678B8" w:rsidP="006678B8">
          <w:pPr>
            <w:pStyle w:val="7DE8E9A15202449D96F806AE217D9E69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8"/>
    <w:rsid w:val="001A5D62"/>
    <w:rsid w:val="002B2569"/>
    <w:rsid w:val="00304B25"/>
    <w:rsid w:val="003334E3"/>
    <w:rsid w:val="003F1E10"/>
    <w:rsid w:val="003F3B99"/>
    <w:rsid w:val="00420AE4"/>
    <w:rsid w:val="00442E3B"/>
    <w:rsid w:val="005C5EB4"/>
    <w:rsid w:val="006678B8"/>
    <w:rsid w:val="00691FA1"/>
    <w:rsid w:val="006B696B"/>
    <w:rsid w:val="00725223"/>
    <w:rsid w:val="007C20F1"/>
    <w:rsid w:val="008063A1"/>
    <w:rsid w:val="00900570"/>
    <w:rsid w:val="009132CB"/>
    <w:rsid w:val="009B3C4D"/>
    <w:rsid w:val="00A54BA9"/>
    <w:rsid w:val="00A66C15"/>
    <w:rsid w:val="00BA7142"/>
    <w:rsid w:val="00BD76B9"/>
    <w:rsid w:val="00CC4248"/>
    <w:rsid w:val="00CE662D"/>
    <w:rsid w:val="00D6217B"/>
    <w:rsid w:val="00E2009E"/>
    <w:rsid w:val="00EA34AF"/>
    <w:rsid w:val="00ED1FE0"/>
    <w:rsid w:val="00EE2FA5"/>
    <w:rsid w:val="00F9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8B8"/>
    <w:rPr>
      <w:color w:val="808080"/>
    </w:rPr>
  </w:style>
  <w:style w:type="paragraph" w:customStyle="1" w:styleId="7DE8E9A15202449D96F806AE217D9E69">
    <w:name w:val="7DE8E9A15202449D96F806AE217D9E69"/>
    <w:rsid w:val="0066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16</Pages>
  <Words>6712</Words>
  <Characters>40272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24</cp:revision>
  <cp:lastPrinted>2023-12-01T08:22:00Z</cp:lastPrinted>
  <dcterms:created xsi:type="dcterms:W3CDTF">2022-04-20T07:51:00Z</dcterms:created>
  <dcterms:modified xsi:type="dcterms:W3CDTF">2023-12-01T13:08:00Z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