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6674" w14:textId="71D18F24" w:rsidR="00F76099" w:rsidRPr="001E2EF2" w:rsidRDefault="005768FD" w:rsidP="005A7BAD">
      <w:pPr>
        <w:pStyle w:val="Nagwek1"/>
        <w:spacing w:line="276" w:lineRule="auto"/>
        <w:ind w:firstLine="709"/>
        <w:jc w:val="right"/>
        <w:rPr>
          <w:rFonts w:ascii="Tahoma" w:hAnsi="Tahoma" w:cs="Tahoma"/>
          <w:sz w:val="20"/>
          <w:szCs w:val="20"/>
        </w:rPr>
      </w:pPr>
      <w:bookmarkStart w:id="0" w:name="_Hlk6569912"/>
      <w:r>
        <w:rPr>
          <w:noProof/>
        </w:rPr>
        <w:drawing>
          <wp:anchor distT="0" distB="0" distL="114300" distR="114300" simplePos="0" relativeHeight="251658752" behindDoc="1" locked="0" layoutInCell="1" allowOverlap="1" wp14:anchorId="3B38B6BA" wp14:editId="09C6CBF3">
            <wp:simplePos x="0" y="0"/>
            <wp:positionH relativeFrom="column">
              <wp:posOffset>-118745</wp:posOffset>
            </wp:positionH>
            <wp:positionV relativeFrom="paragraph">
              <wp:posOffset>-478155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99" w:rsidRPr="001E2EF2">
        <w:rPr>
          <w:rFonts w:ascii="Tahoma" w:hAnsi="Tahoma" w:cs="Tahoma"/>
          <w:sz w:val="20"/>
          <w:szCs w:val="20"/>
        </w:rPr>
        <w:t xml:space="preserve">Kraków, dnia </w:t>
      </w:r>
      <w:r w:rsidR="007D6639">
        <w:rPr>
          <w:rFonts w:ascii="Tahoma" w:hAnsi="Tahoma" w:cs="Tahoma"/>
          <w:sz w:val="20"/>
          <w:szCs w:val="20"/>
        </w:rPr>
        <w:t>08</w:t>
      </w:r>
      <w:r w:rsidR="007B6AFC">
        <w:rPr>
          <w:rFonts w:ascii="Tahoma" w:hAnsi="Tahoma" w:cs="Tahoma"/>
          <w:sz w:val="20"/>
          <w:szCs w:val="20"/>
        </w:rPr>
        <w:t>.</w:t>
      </w:r>
      <w:r w:rsidR="00F76099" w:rsidRPr="001E2EF2">
        <w:rPr>
          <w:rFonts w:ascii="Tahoma" w:hAnsi="Tahoma" w:cs="Tahoma"/>
          <w:sz w:val="20"/>
          <w:szCs w:val="20"/>
        </w:rPr>
        <w:t>0</w:t>
      </w:r>
      <w:r w:rsidR="00DC3526">
        <w:rPr>
          <w:rFonts w:ascii="Tahoma" w:hAnsi="Tahoma" w:cs="Tahoma"/>
          <w:sz w:val="20"/>
          <w:szCs w:val="20"/>
        </w:rPr>
        <w:t>4</w:t>
      </w:r>
      <w:r w:rsidR="007B6AFC">
        <w:rPr>
          <w:rFonts w:ascii="Tahoma" w:hAnsi="Tahoma" w:cs="Tahoma"/>
          <w:sz w:val="20"/>
          <w:szCs w:val="20"/>
        </w:rPr>
        <w:t>.</w:t>
      </w:r>
      <w:r w:rsidR="00F76099" w:rsidRPr="001E2EF2">
        <w:rPr>
          <w:rFonts w:ascii="Tahoma" w:hAnsi="Tahoma" w:cs="Tahoma"/>
          <w:sz w:val="20"/>
          <w:szCs w:val="20"/>
        </w:rPr>
        <w:t>20</w:t>
      </w:r>
      <w:r w:rsidR="00EB4B63">
        <w:rPr>
          <w:rFonts w:ascii="Tahoma" w:hAnsi="Tahoma" w:cs="Tahoma"/>
          <w:sz w:val="20"/>
          <w:szCs w:val="20"/>
        </w:rPr>
        <w:t>20</w:t>
      </w:r>
      <w:r w:rsidR="00F76099" w:rsidRPr="001E2EF2">
        <w:rPr>
          <w:rFonts w:ascii="Tahoma" w:hAnsi="Tahoma" w:cs="Tahoma"/>
          <w:sz w:val="20"/>
          <w:szCs w:val="20"/>
        </w:rPr>
        <w:t xml:space="preserve"> r.</w:t>
      </w:r>
    </w:p>
    <w:p w14:paraId="66CA82B4" w14:textId="77777777" w:rsidR="005F5D8B" w:rsidRDefault="005F5D8B" w:rsidP="005A7BAD">
      <w:pPr>
        <w:pStyle w:val="Nagwek2"/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14:paraId="21A36435" w14:textId="01AD822D" w:rsidR="00F76099" w:rsidRPr="001E2EF2" w:rsidRDefault="00F76099" w:rsidP="005A7BAD">
      <w:pPr>
        <w:pStyle w:val="Nagwek2"/>
        <w:spacing w:line="276" w:lineRule="auto"/>
        <w:ind w:left="851"/>
        <w:rPr>
          <w:rFonts w:ascii="Tahoma" w:hAnsi="Tahoma" w:cs="Tahoma"/>
          <w:sz w:val="20"/>
          <w:szCs w:val="20"/>
        </w:rPr>
      </w:pPr>
      <w:r w:rsidRPr="001E2EF2">
        <w:rPr>
          <w:rFonts w:ascii="Tahoma" w:hAnsi="Tahoma" w:cs="Tahoma"/>
          <w:sz w:val="20"/>
          <w:szCs w:val="20"/>
        </w:rPr>
        <w:t>WK-I.2370.</w:t>
      </w:r>
      <w:r w:rsidR="00DC3526">
        <w:rPr>
          <w:rFonts w:ascii="Tahoma" w:hAnsi="Tahoma" w:cs="Tahoma"/>
          <w:sz w:val="20"/>
          <w:szCs w:val="20"/>
        </w:rPr>
        <w:t>5</w:t>
      </w:r>
      <w:r w:rsidRPr="001E2EF2">
        <w:rPr>
          <w:rFonts w:ascii="Tahoma" w:hAnsi="Tahoma" w:cs="Tahoma"/>
          <w:sz w:val="20"/>
          <w:szCs w:val="20"/>
        </w:rPr>
        <w:t>.</w:t>
      </w:r>
      <w:r w:rsidR="007D6639">
        <w:rPr>
          <w:rFonts w:ascii="Tahoma" w:hAnsi="Tahoma" w:cs="Tahoma"/>
          <w:sz w:val="20"/>
          <w:szCs w:val="20"/>
        </w:rPr>
        <w:t>12</w:t>
      </w:r>
      <w:bookmarkStart w:id="1" w:name="_GoBack"/>
      <w:bookmarkEnd w:id="1"/>
      <w:r w:rsidRPr="001E2EF2">
        <w:rPr>
          <w:rFonts w:ascii="Tahoma" w:hAnsi="Tahoma" w:cs="Tahoma"/>
          <w:sz w:val="20"/>
          <w:szCs w:val="20"/>
        </w:rPr>
        <w:t>.20</w:t>
      </w:r>
      <w:r w:rsidR="00EB4B63">
        <w:rPr>
          <w:rFonts w:ascii="Tahoma" w:hAnsi="Tahoma" w:cs="Tahoma"/>
          <w:sz w:val="20"/>
          <w:szCs w:val="20"/>
        </w:rPr>
        <w:t>20</w:t>
      </w:r>
    </w:p>
    <w:p w14:paraId="1A7B3EAD" w14:textId="77777777" w:rsidR="00DC3526" w:rsidRDefault="00DC3526" w:rsidP="005A7BAD">
      <w:pPr>
        <w:spacing w:after="0"/>
        <w:ind w:left="3969"/>
        <w:rPr>
          <w:rFonts w:ascii="Tahoma" w:hAnsi="Tahoma" w:cs="Tahoma"/>
          <w:b/>
          <w:bCs/>
          <w:szCs w:val="20"/>
        </w:rPr>
      </w:pPr>
    </w:p>
    <w:p w14:paraId="2A31B7AF" w14:textId="55257EB8" w:rsidR="00F76099" w:rsidRPr="000A0412" w:rsidRDefault="00644631" w:rsidP="005A7BAD">
      <w:pPr>
        <w:spacing w:after="0"/>
        <w:ind w:left="3969"/>
        <w:rPr>
          <w:rFonts w:ascii="Tahoma" w:hAnsi="Tahoma" w:cs="Tahoma"/>
          <w:b/>
          <w:bCs/>
          <w:szCs w:val="20"/>
        </w:rPr>
      </w:pPr>
      <w:r w:rsidRPr="000A0412">
        <w:rPr>
          <w:rFonts w:ascii="Tahoma" w:hAnsi="Tahoma" w:cs="Tahoma"/>
          <w:b/>
          <w:bCs/>
          <w:szCs w:val="20"/>
        </w:rPr>
        <w:t>STRONA INTERNETOWA</w:t>
      </w:r>
    </w:p>
    <w:p w14:paraId="0A930372" w14:textId="0520208F" w:rsidR="00CB6E4B" w:rsidRDefault="00CB6E4B" w:rsidP="005A7BAD">
      <w:pPr>
        <w:spacing w:after="0"/>
        <w:ind w:left="3969"/>
        <w:rPr>
          <w:rFonts w:ascii="Tahoma" w:hAnsi="Tahoma" w:cs="Tahoma"/>
          <w:b/>
          <w:bCs/>
          <w:szCs w:val="20"/>
        </w:rPr>
      </w:pPr>
    </w:p>
    <w:p w14:paraId="3C8DB9C8" w14:textId="77777777" w:rsidR="00DC3526" w:rsidRDefault="00DC3526" w:rsidP="005A7BAD">
      <w:pPr>
        <w:spacing w:after="0"/>
        <w:ind w:left="3969"/>
        <w:rPr>
          <w:rFonts w:ascii="Tahoma" w:hAnsi="Tahoma" w:cs="Tahoma"/>
          <w:b/>
          <w:bCs/>
          <w:szCs w:val="20"/>
        </w:rPr>
      </w:pPr>
    </w:p>
    <w:p w14:paraId="6B453FA1" w14:textId="1E4AE089" w:rsidR="00F76099" w:rsidRPr="00631638" w:rsidRDefault="00F76099" w:rsidP="005A7BAD">
      <w:pPr>
        <w:spacing w:after="0"/>
        <w:ind w:left="992" w:hanging="992"/>
        <w:jc w:val="both"/>
        <w:rPr>
          <w:rFonts w:ascii="Tahoma" w:hAnsi="Tahoma" w:cs="Tahoma"/>
          <w:sz w:val="20"/>
          <w:szCs w:val="20"/>
          <w:u w:val="single"/>
        </w:rPr>
      </w:pPr>
      <w:r w:rsidRPr="001E2EF2">
        <w:rPr>
          <w:rFonts w:ascii="Tahoma" w:hAnsi="Tahoma" w:cs="Tahoma"/>
          <w:b/>
          <w:bCs/>
          <w:sz w:val="20"/>
          <w:szCs w:val="20"/>
          <w:u w:val="single"/>
        </w:rPr>
        <w:t>Dotyczy:</w:t>
      </w:r>
      <w:r w:rsidRPr="001E2EF2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1E2EF2">
        <w:rPr>
          <w:rFonts w:ascii="Tahoma" w:hAnsi="Tahoma" w:cs="Tahoma"/>
          <w:bCs/>
          <w:sz w:val="20"/>
          <w:szCs w:val="20"/>
          <w:u w:val="single"/>
        </w:rPr>
        <w:t>Postępowania przetargowego pn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.: „</w:t>
      </w:r>
      <w:r w:rsidR="00EB4B63" w:rsidRPr="00EB4B63">
        <w:rPr>
          <w:rFonts w:ascii="Tahoma" w:hAnsi="Tahoma" w:cs="Tahoma"/>
          <w:bCs/>
          <w:sz w:val="20"/>
          <w:szCs w:val="20"/>
          <w:u w:val="single"/>
        </w:rPr>
        <w:t xml:space="preserve">Dostawa </w:t>
      </w:r>
      <w:r w:rsidR="00DC3526">
        <w:rPr>
          <w:rFonts w:ascii="Tahoma" w:hAnsi="Tahoma" w:cs="Tahoma"/>
          <w:bCs/>
          <w:sz w:val="20"/>
          <w:szCs w:val="20"/>
          <w:u w:val="single"/>
        </w:rPr>
        <w:t>odzieży specjalnej, środków ochrony indywidualnej oraz ekwipunku osobistego strażaka</w:t>
      </w:r>
      <w:r w:rsidR="00EB4B63" w:rsidRPr="00EB4B63">
        <w:rPr>
          <w:rFonts w:ascii="Tahoma" w:hAnsi="Tahoma" w:cs="Tahoma"/>
          <w:bCs/>
          <w:sz w:val="20"/>
          <w:szCs w:val="20"/>
          <w:u w:val="single"/>
        </w:rPr>
        <w:t xml:space="preserve"> dla Szkoły Aspirantów Państwowej Straży Pożarnej w Krakowie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”</w:t>
      </w:r>
      <w:r w:rsidR="00631638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(nr</w:t>
      </w:r>
      <w:r w:rsidR="00AA01EC">
        <w:rPr>
          <w:rFonts w:ascii="Tahoma" w:hAnsi="Tahoma" w:cs="Tahoma"/>
          <w:bCs/>
          <w:sz w:val="20"/>
          <w:szCs w:val="20"/>
          <w:u w:val="single"/>
        </w:rPr>
        <w:t> 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sprawy WK-I.2370.</w:t>
      </w:r>
      <w:r w:rsidR="00DC3526">
        <w:rPr>
          <w:rFonts w:ascii="Tahoma" w:hAnsi="Tahoma" w:cs="Tahoma"/>
          <w:bCs/>
          <w:sz w:val="20"/>
          <w:szCs w:val="20"/>
          <w:u w:val="single"/>
        </w:rPr>
        <w:t>5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.20</w:t>
      </w:r>
      <w:r w:rsidR="00EB4B63">
        <w:rPr>
          <w:rFonts w:ascii="Tahoma" w:hAnsi="Tahoma" w:cs="Tahoma"/>
          <w:bCs/>
          <w:sz w:val="20"/>
          <w:szCs w:val="20"/>
          <w:u w:val="single"/>
        </w:rPr>
        <w:t>20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)</w:t>
      </w:r>
      <w:r w:rsidR="00CA29E6" w:rsidRPr="00631638">
        <w:rPr>
          <w:rFonts w:ascii="Tahoma" w:hAnsi="Tahoma" w:cs="Tahoma"/>
          <w:bCs/>
          <w:sz w:val="20"/>
          <w:szCs w:val="20"/>
          <w:u w:val="single"/>
        </w:rPr>
        <w:t>.</w:t>
      </w:r>
    </w:p>
    <w:p w14:paraId="5AA6E7D1" w14:textId="77777777" w:rsidR="009A7127" w:rsidRPr="001E2EF2" w:rsidRDefault="009A7127" w:rsidP="005A7BAD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50181F28" w14:textId="77777777" w:rsidR="00F76099" w:rsidRPr="00112FEB" w:rsidRDefault="00F76099" w:rsidP="005A7BAD">
      <w:pPr>
        <w:spacing w:after="0"/>
        <w:ind w:firstLine="539"/>
        <w:jc w:val="both"/>
        <w:rPr>
          <w:rFonts w:ascii="Tahoma" w:hAnsi="Tahoma" w:cs="Tahoma"/>
          <w:sz w:val="20"/>
          <w:szCs w:val="20"/>
        </w:rPr>
      </w:pPr>
      <w:r w:rsidRPr="00112FEB">
        <w:rPr>
          <w:rFonts w:ascii="Tahoma" w:hAnsi="Tahoma" w:cs="Tahoma"/>
          <w:sz w:val="20"/>
          <w:szCs w:val="20"/>
        </w:rPr>
        <w:t>Szkoła Aspirantów Państwowej Straży Pożarnej w Krakowie os. Zgody 18, w</w:t>
      </w:r>
      <w:r w:rsidR="00CA29E6" w:rsidRPr="00112FEB">
        <w:rPr>
          <w:rFonts w:ascii="Tahoma" w:hAnsi="Tahoma" w:cs="Tahoma"/>
          <w:sz w:val="20"/>
          <w:szCs w:val="20"/>
        </w:rPr>
        <w:t xml:space="preserve"> </w:t>
      </w:r>
      <w:r w:rsidRPr="00112FEB">
        <w:rPr>
          <w:rFonts w:ascii="Tahoma" w:hAnsi="Tahoma" w:cs="Tahoma"/>
          <w:sz w:val="20"/>
          <w:szCs w:val="20"/>
        </w:rPr>
        <w:t>odpowiedzi na zapytania Firm, podaje wyjaśnienie dotyczące treści Specyfikacji Istotnych Warunków Zamówienia (SIWZ).</w:t>
      </w:r>
    </w:p>
    <w:p w14:paraId="00DFA105" w14:textId="77777777" w:rsidR="00631638" w:rsidRPr="00631638" w:rsidRDefault="00631638" w:rsidP="005A7BAD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977486" w14:textId="6ADE30E3" w:rsidR="00CA29E6" w:rsidRPr="00631638" w:rsidRDefault="00CA29E6" w:rsidP="0004615A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31638">
        <w:rPr>
          <w:rFonts w:ascii="Tahoma" w:hAnsi="Tahoma" w:cs="Tahoma"/>
          <w:b/>
          <w:bCs/>
          <w:sz w:val="20"/>
          <w:szCs w:val="20"/>
        </w:rPr>
        <w:t>Pytanie 1:</w:t>
      </w:r>
    </w:p>
    <w:p w14:paraId="5D43AC91" w14:textId="605A6B0F" w:rsidR="00631638" w:rsidRPr="00EB4B63" w:rsidRDefault="00CF3E2A" w:rsidP="0004615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Zgodnie z art. 38 ustawy PZP proszę o informację dotyczącą opisu przedmiotu zamówienia dla zadania nr 2 – dostawa hełmów strażackich. Czy Zamawiający dopuści płynną regulację obwodu głowy w</w:t>
      </w:r>
      <w:r w:rsidR="00C1554E">
        <w:rPr>
          <w:rFonts w:ascii="Tahoma" w:hAnsi="Tahoma" w:cs="Tahoma"/>
          <w:i/>
          <w:iCs/>
          <w:sz w:val="20"/>
          <w:szCs w:val="20"/>
        </w:rPr>
        <w:t> </w:t>
      </w:r>
      <w:r>
        <w:rPr>
          <w:rFonts w:ascii="Tahoma" w:hAnsi="Tahoma" w:cs="Tahoma"/>
          <w:i/>
          <w:iCs/>
          <w:sz w:val="20"/>
          <w:szCs w:val="20"/>
        </w:rPr>
        <w:t>zakresie 52 cm do 66 cm?</w:t>
      </w:r>
    </w:p>
    <w:p w14:paraId="78FB47B2" w14:textId="384C2C13" w:rsidR="00CA29E6" w:rsidRPr="00631638" w:rsidRDefault="00CA29E6" w:rsidP="0004615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31638">
        <w:rPr>
          <w:rFonts w:ascii="Tahoma" w:hAnsi="Tahoma" w:cs="Tahoma"/>
          <w:b/>
          <w:bCs/>
          <w:sz w:val="20"/>
          <w:szCs w:val="20"/>
        </w:rPr>
        <w:t>Odpowiedz 1:</w:t>
      </w:r>
    </w:p>
    <w:p w14:paraId="279225C9" w14:textId="4B874E75" w:rsidR="00DC3526" w:rsidRPr="00A74AEC" w:rsidRDefault="00E61509" w:rsidP="0004615A">
      <w:pPr>
        <w:spacing w:after="0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A74AEC">
        <w:rPr>
          <w:rFonts w:ascii="Tahoma" w:hAnsi="Tahoma" w:cs="Tahoma"/>
          <w:iCs/>
          <w:color w:val="000000" w:themeColor="text1"/>
          <w:sz w:val="20"/>
          <w:szCs w:val="20"/>
        </w:rPr>
        <w:t>Zamawiający zmienia zapisy SIWZ, załącznik nr 1</w:t>
      </w:r>
      <w:r w:rsidR="00DC3526" w:rsidRPr="00A74AEC">
        <w:rPr>
          <w:rFonts w:ascii="Tahoma" w:hAnsi="Tahoma" w:cs="Tahoma"/>
          <w:iCs/>
          <w:color w:val="000000" w:themeColor="text1"/>
          <w:sz w:val="20"/>
          <w:szCs w:val="20"/>
        </w:rPr>
        <w:t>.</w:t>
      </w:r>
      <w:r w:rsidR="007669BE" w:rsidRPr="00A74AEC">
        <w:rPr>
          <w:rFonts w:ascii="Tahoma" w:hAnsi="Tahoma" w:cs="Tahoma"/>
          <w:iCs/>
          <w:color w:val="000000" w:themeColor="text1"/>
          <w:sz w:val="20"/>
          <w:szCs w:val="20"/>
        </w:rPr>
        <w:t>2</w:t>
      </w:r>
      <w:r w:rsidRPr="00A74AEC">
        <w:rPr>
          <w:rFonts w:ascii="Tahoma" w:hAnsi="Tahoma" w:cs="Tahoma"/>
          <w:iCs/>
          <w:color w:val="000000" w:themeColor="text1"/>
          <w:sz w:val="20"/>
          <w:szCs w:val="20"/>
        </w:rPr>
        <w:t xml:space="preserve"> „Opis przedmiotu zamówienia</w:t>
      </w:r>
      <w:r w:rsidR="00DC3526" w:rsidRPr="00A74AEC">
        <w:rPr>
          <w:rFonts w:ascii="Tahoma" w:hAnsi="Tahoma" w:cs="Tahoma"/>
          <w:iCs/>
          <w:color w:val="000000" w:themeColor="text1"/>
          <w:sz w:val="20"/>
          <w:szCs w:val="20"/>
        </w:rPr>
        <w:t xml:space="preserve"> dla zadania nr </w:t>
      </w:r>
      <w:r w:rsidR="007669BE" w:rsidRPr="00A74AEC">
        <w:rPr>
          <w:rFonts w:ascii="Tahoma" w:hAnsi="Tahoma" w:cs="Tahoma"/>
          <w:iCs/>
          <w:color w:val="000000" w:themeColor="text1"/>
          <w:sz w:val="20"/>
          <w:szCs w:val="20"/>
        </w:rPr>
        <w:t>2</w:t>
      </w:r>
      <w:r w:rsidRPr="00A74AEC">
        <w:rPr>
          <w:rFonts w:ascii="Tahoma" w:hAnsi="Tahoma" w:cs="Tahoma"/>
          <w:iCs/>
          <w:color w:val="000000" w:themeColor="text1"/>
          <w:sz w:val="20"/>
          <w:szCs w:val="20"/>
        </w:rPr>
        <w:t xml:space="preserve">” </w:t>
      </w:r>
      <w:r w:rsidR="00DC3526" w:rsidRPr="00A74AEC">
        <w:rPr>
          <w:rFonts w:ascii="Tahoma" w:hAnsi="Tahoma" w:cs="Tahoma"/>
          <w:iCs/>
          <w:color w:val="000000" w:themeColor="text1"/>
          <w:sz w:val="20"/>
          <w:szCs w:val="20"/>
        </w:rPr>
        <w:t xml:space="preserve">ust. 8 „Wymagania dodatkowe” </w:t>
      </w:r>
      <w:r w:rsidR="007669BE" w:rsidRPr="00A74AEC">
        <w:rPr>
          <w:rFonts w:ascii="Tahoma" w:hAnsi="Tahoma" w:cs="Tahoma"/>
          <w:iCs/>
          <w:color w:val="000000" w:themeColor="text1"/>
          <w:sz w:val="20"/>
          <w:szCs w:val="20"/>
        </w:rPr>
        <w:t>tiret trzynaste</w:t>
      </w:r>
      <w:r w:rsidR="00F8358F">
        <w:rPr>
          <w:rFonts w:ascii="Tahoma" w:hAnsi="Tahoma" w:cs="Tahoma"/>
          <w:iCs/>
          <w:color w:val="000000" w:themeColor="text1"/>
          <w:sz w:val="20"/>
          <w:szCs w:val="20"/>
        </w:rPr>
        <w:t>,</w:t>
      </w:r>
      <w:r w:rsidR="007669BE" w:rsidRPr="00A74AEC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="00DC3526" w:rsidRPr="00A74AEC">
        <w:rPr>
          <w:rFonts w:ascii="Tahoma" w:hAnsi="Tahoma" w:cs="Tahoma"/>
          <w:iCs/>
          <w:color w:val="000000" w:themeColor="text1"/>
          <w:sz w:val="20"/>
          <w:szCs w:val="20"/>
        </w:rPr>
        <w:t>z:</w:t>
      </w:r>
    </w:p>
    <w:p w14:paraId="2ED6D6BE" w14:textId="5BCE0E29" w:rsidR="00DC3526" w:rsidRPr="00A74AEC" w:rsidRDefault="00DC3526" w:rsidP="007669BE">
      <w:pPr>
        <w:spacing w:after="0"/>
        <w:ind w:left="567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„ </w:t>
      </w:r>
      <w:r w:rsidR="007669BE"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="007669BE"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 xml:space="preserve">płynna regulacja obwodu głowy w zakresie </w:t>
      </w:r>
      <w:r w:rsidR="007669BE" w:rsidRPr="00A74AEC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>51 cm.</w:t>
      </w:r>
      <w:r w:rsidR="007669BE" w:rsidRPr="00A74AEC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</w:t>
      </w:r>
      <w:r w:rsidR="007669BE"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do 65 cm. bez konieczności zdejmowania hełmu z głowy,</w:t>
      </w: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”</w:t>
      </w:r>
    </w:p>
    <w:p w14:paraId="342D26A7" w14:textId="5C792086" w:rsidR="00DC3526" w:rsidRPr="00A74AEC" w:rsidRDefault="00DC3526" w:rsidP="0004615A">
      <w:pPr>
        <w:spacing w:after="0"/>
        <w:ind w:left="284" w:hanging="142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na:</w:t>
      </w:r>
    </w:p>
    <w:p w14:paraId="0D752376" w14:textId="06A5C5DA" w:rsidR="00DC3526" w:rsidRPr="00A74AEC" w:rsidRDefault="007669BE" w:rsidP="00A74AEC">
      <w:pPr>
        <w:spacing w:after="0"/>
        <w:ind w:left="567" w:hanging="283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„- płynna regulacja obwodu głowy w zakresie </w:t>
      </w:r>
      <w:r w:rsidRPr="00A74AEC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>min od 52 cm.</w:t>
      </w: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 do 65 cm. bez konieczności zdejmowania hełmu z głowy,”</w:t>
      </w:r>
    </w:p>
    <w:p w14:paraId="5C924084" w14:textId="0854CDE0" w:rsidR="00CF3E2A" w:rsidRPr="00631638" w:rsidRDefault="00CF3E2A" w:rsidP="00CF3E2A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31638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631638">
        <w:rPr>
          <w:rFonts w:ascii="Tahoma" w:hAnsi="Tahoma" w:cs="Tahoma"/>
          <w:b/>
          <w:bCs/>
          <w:sz w:val="20"/>
          <w:szCs w:val="20"/>
        </w:rPr>
        <w:t>:</w:t>
      </w:r>
    </w:p>
    <w:p w14:paraId="71C2011C" w14:textId="5BB2300E" w:rsidR="00CF3E2A" w:rsidRDefault="00CF3E2A" w:rsidP="00CF3E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Zadanie nr 7 punkt 9 wymagania dodatkowe:</w:t>
      </w:r>
    </w:p>
    <w:p w14:paraId="0AAE38D3" w14:textId="2661B0A6" w:rsidR="00CF3E2A" w:rsidRPr="00EB4B63" w:rsidRDefault="00CF3E2A" w:rsidP="00CF3E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Czy zamawiający dopuszcza inny rodzaj opakowania jednostkowego butów gumowych np. worek foliowy?</w:t>
      </w:r>
    </w:p>
    <w:p w14:paraId="3AB1845C" w14:textId="71588D7F" w:rsidR="00CF3E2A" w:rsidRPr="00631638" w:rsidRDefault="00CF3E2A" w:rsidP="00CF3E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31638">
        <w:rPr>
          <w:rFonts w:ascii="Tahoma" w:hAnsi="Tahoma" w:cs="Tahoma"/>
          <w:b/>
          <w:bCs/>
          <w:sz w:val="20"/>
          <w:szCs w:val="20"/>
        </w:rPr>
        <w:t xml:space="preserve">Odpowiedz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631638">
        <w:rPr>
          <w:rFonts w:ascii="Tahoma" w:hAnsi="Tahoma" w:cs="Tahoma"/>
          <w:b/>
          <w:bCs/>
          <w:sz w:val="20"/>
          <w:szCs w:val="20"/>
        </w:rPr>
        <w:t>:</w:t>
      </w:r>
    </w:p>
    <w:p w14:paraId="05273D33" w14:textId="62A76980" w:rsidR="00F8358F" w:rsidRPr="00A74AEC" w:rsidRDefault="00F8358F" w:rsidP="00F8358F">
      <w:pPr>
        <w:spacing w:after="0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A74AEC">
        <w:rPr>
          <w:rFonts w:ascii="Tahoma" w:hAnsi="Tahoma" w:cs="Tahoma"/>
          <w:iCs/>
          <w:color w:val="000000" w:themeColor="text1"/>
          <w:sz w:val="20"/>
          <w:szCs w:val="20"/>
        </w:rPr>
        <w:t>Zamawiający zmienia zapisy SIWZ, załącznik nr 1.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7</w:t>
      </w:r>
      <w:r w:rsidRPr="00A74AEC">
        <w:rPr>
          <w:rFonts w:ascii="Tahoma" w:hAnsi="Tahoma" w:cs="Tahoma"/>
          <w:iCs/>
          <w:color w:val="000000" w:themeColor="text1"/>
          <w:sz w:val="20"/>
          <w:szCs w:val="20"/>
        </w:rPr>
        <w:t xml:space="preserve"> „Opis przedmiotu zamówienia dla zadania nr 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7</w:t>
      </w:r>
      <w:r w:rsidRPr="00A74AEC">
        <w:rPr>
          <w:rFonts w:ascii="Tahoma" w:hAnsi="Tahoma" w:cs="Tahoma"/>
          <w:iCs/>
          <w:color w:val="000000" w:themeColor="text1"/>
          <w:sz w:val="20"/>
          <w:szCs w:val="20"/>
        </w:rPr>
        <w:t>” ust. 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9</w:t>
      </w:r>
      <w:r w:rsidRPr="00A74AEC">
        <w:rPr>
          <w:rFonts w:ascii="Tahoma" w:hAnsi="Tahoma" w:cs="Tahoma"/>
          <w:iCs/>
          <w:color w:val="000000" w:themeColor="text1"/>
          <w:sz w:val="20"/>
          <w:szCs w:val="20"/>
        </w:rPr>
        <w:t xml:space="preserve"> „Wymagania dodatkowe” tiret 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trzecie,</w:t>
      </w:r>
      <w:r w:rsidRPr="00A74AEC">
        <w:rPr>
          <w:rFonts w:ascii="Tahoma" w:hAnsi="Tahoma" w:cs="Tahoma"/>
          <w:iCs/>
          <w:color w:val="000000" w:themeColor="text1"/>
          <w:sz w:val="20"/>
          <w:szCs w:val="20"/>
        </w:rPr>
        <w:t xml:space="preserve"> z:</w:t>
      </w:r>
    </w:p>
    <w:p w14:paraId="4D639276" w14:textId="76954EA0" w:rsidR="00F8358F" w:rsidRPr="00A74AEC" w:rsidRDefault="00F8358F" w:rsidP="00F8358F">
      <w:pPr>
        <w:spacing w:after="0"/>
        <w:ind w:left="426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„</w:t>
      </w:r>
      <w:r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</w:rPr>
        <w:t>k</w:t>
      </w:r>
      <w:r w:rsidRPr="00E242D1">
        <w:rPr>
          <w:rFonts w:ascii="Tahoma" w:hAnsi="Tahoma" w:cs="Tahoma"/>
          <w:color w:val="000000" w:themeColor="text1"/>
        </w:rPr>
        <w:t>ażda para obuwia zapakowana w tekturowe pudełk</w:t>
      </w: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 xml:space="preserve"> oznakowane nazwą producenta oraz rozmiarem,</w:t>
      </w: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”</w:t>
      </w:r>
    </w:p>
    <w:p w14:paraId="7FF696E6" w14:textId="77777777" w:rsidR="00F8358F" w:rsidRPr="00A74AEC" w:rsidRDefault="00F8358F" w:rsidP="00F8358F">
      <w:pPr>
        <w:spacing w:after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na:</w:t>
      </w:r>
    </w:p>
    <w:p w14:paraId="49B22F9D" w14:textId="5234EA01" w:rsidR="00C1554E" w:rsidRDefault="00F8358F" w:rsidP="00F8358F">
      <w:pPr>
        <w:spacing w:after="0"/>
        <w:ind w:left="142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„</w:t>
      </w:r>
      <w:r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</w:rPr>
        <w:t>k</w:t>
      </w:r>
      <w:r w:rsidRPr="00E242D1">
        <w:rPr>
          <w:rFonts w:ascii="Tahoma" w:hAnsi="Tahoma" w:cs="Tahoma"/>
          <w:color w:val="000000" w:themeColor="text1"/>
        </w:rPr>
        <w:t>ażda para obuwia zapakowana w tekturowe pudełk</w:t>
      </w:r>
      <w:r>
        <w:rPr>
          <w:rFonts w:ascii="Tahoma" w:hAnsi="Tahoma" w:cs="Tahoma"/>
          <w:color w:val="000000" w:themeColor="text1"/>
        </w:rPr>
        <w:t>o lub worek foliowy,</w:t>
      </w:r>
      <w:r w:rsidRPr="00E242D1">
        <w:rPr>
          <w:rFonts w:ascii="Tahoma" w:hAnsi="Tahoma" w:cs="Tahoma"/>
          <w:color w:val="000000" w:themeColor="text1"/>
        </w:rPr>
        <w:t xml:space="preserve"> oznakowane nazwą producenta oraz rozmiarem,</w:t>
      </w:r>
      <w:r w:rsidRPr="00A74AEC">
        <w:rPr>
          <w:rFonts w:ascii="Tahoma" w:hAnsi="Tahoma" w:cs="Tahoma"/>
          <w:bCs/>
          <w:iCs/>
          <w:color w:val="000000" w:themeColor="text1"/>
          <w:sz w:val="20"/>
          <w:szCs w:val="20"/>
        </w:rPr>
        <w:t>”</w:t>
      </w:r>
    </w:p>
    <w:p w14:paraId="5AFA7DDC" w14:textId="0A2EBCF0" w:rsidR="00F65E70" w:rsidRPr="00706FC4" w:rsidRDefault="00F65E70" w:rsidP="00CF3E2A">
      <w:pPr>
        <w:spacing w:after="0"/>
        <w:ind w:left="284" w:hanging="142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14:paraId="694B1F56" w14:textId="22C3068E" w:rsidR="00CF3E2A" w:rsidRPr="00631638" w:rsidRDefault="00CF3E2A" w:rsidP="00CF3E2A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31638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631638">
        <w:rPr>
          <w:rFonts w:ascii="Tahoma" w:hAnsi="Tahoma" w:cs="Tahoma"/>
          <w:b/>
          <w:bCs/>
          <w:sz w:val="20"/>
          <w:szCs w:val="20"/>
        </w:rPr>
        <w:t>:</w:t>
      </w:r>
    </w:p>
    <w:p w14:paraId="01FE04F5" w14:textId="0C328B04" w:rsidR="00CF3E2A" w:rsidRDefault="00CF3E2A" w:rsidP="00CF3E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Zadanie nr 9 punkt 6</w:t>
      </w:r>
    </w:p>
    <w:p w14:paraId="0A0BC15E" w14:textId="469E0C8F" w:rsidR="00CF3E2A" w:rsidRPr="00EB4B63" w:rsidRDefault="00CF3E2A" w:rsidP="00CF3E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Czy Zamawiający przez sformułowanie „zgodny z wkładkami stanowiącymi fabryczne wyposażenie butów gumowych dla strażaków STRAŻAK” rozumie także produkty równoważne?</w:t>
      </w:r>
    </w:p>
    <w:p w14:paraId="0910CEE6" w14:textId="46926A4E" w:rsidR="00CF3E2A" w:rsidRPr="00631638" w:rsidRDefault="00CF3E2A" w:rsidP="00CF3E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31638">
        <w:rPr>
          <w:rFonts w:ascii="Tahoma" w:hAnsi="Tahoma" w:cs="Tahoma"/>
          <w:b/>
          <w:bCs/>
          <w:sz w:val="20"/>
          <w:szCs w:val="20"/>
        </w:rPr>
        <w:t xml:space="preserve">Odpowiedz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631638">
        <w:rPr>
          <w:rFonts w:ascii="Tahoma" w:hAnsi="Tahoma" w:cs="Tahoma"/>
          <w:b/>
          <w:bCs/>
          <w:sz w:val="20"/>
          <w:szCs w:val="20"/>
        </w:rPr>
        <w:t>:</w:t>
      </w:r>
    </w:p>
    <w:p w14:paraId="7F1F8005" w14:textId="2F43ADC2" w:rsidR="00CF3E2A" w:rsidRPr="009D179F" w:rsidRDefault="00C1554E" w:rsidP="00C1554E">
      <w:pPr>
        <w:spacing w:after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iCs/>
          <w:color w:val="000000" w:themeColor="text1"/>
          <w:sz w:val="20"/>
          <w:szCs w:val="20"/>
        </w:rPr>
        <w:t>Zamawiający dopuszcza zastosowanie produktów równoważnych. Zastosowanie produktu równoważnego nie może powodować utraty ważności świadectwa dopuszczenia posiadanych przez zamawiającego butów strażackich gumowych STRAŻAK.</w:t>
      </w:r>
    </w:p>
    <w:p w14:paraId="7528CD51" w14:textId="3959A060" w:rsidR="00CF3E2A" w:rsidRDefault="00CF3E2A" w:rsidP="00CF3E2A">
      <w:pPr>
        <w:spacing w:after="0"/>
        <w:ind w:left="284" w:hanging="142"/>
        <w:jc w:val="both"/>
        <w:rPr>
          <w:rFonts w:ascii="Tahoma" w:hAnsi="Tahoma" w:cs="Tahoma"/>
          <w:bCs/>
          <w:iCs/>
          <w:color w:val="FF0000"/>
          <w:sz w:val="20"/>
          <w:szCs w:val="20"/>
        </w:rPr>
      </w:pPr>
    </w:p>
    <w:p w14:paraId="10B5F2B1" w14:textId="36C4D79B" w:rsidR="00CF3E2A" w:rsidRPr="00631638" w:rsidRDefault="00CF3E2A" w:rsidP="00CF3E2A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31638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631638">
        <w:rPr>
          <w:rFonts w:ascii="Tahoma" w:hAnsi="Tahoma" w:cs="Tahoma"/>
          <w:b/>
          <w:bCs/>
          <w:sz w:val="20"/>
          <w:szCs w:val="20"/>
        </w:rPr>
        <w:t>:</w:t>
      </w:r>
    </w:p>
    <w:p w14:paraId="41C6BACF" w14:textId="77777777" w:rsidR="00CF3E2A" w:rsidRDefault="00CF3E2A" w:rsidP="00CF3E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Przywołany przez Zamawiającego certyfikat oceny typu WE nr IPS-1439-62011 zgodnie z powszechnie dostępną wiedzą odnosi się do butów gumowych STRAŻAK, a nie wkładek jako takich. </w:t>
      </w:r>
    </w:p>
    <w:p w14:paraId="4BD855CB" w14:textId="2C0E75B7" w:rsidR="00CF3E2A" w:rsidRPr="00EB4B63" w:rsidRDefault="00CF3E2A" w:rsidP="00CF3E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lastRenderedPageBreak/>
        <w:t>Czy w związku z tym Zamawiający podtrzymuje zapis, iż ofertowane wkładki winny być objęte certyfikatem oceny typu WE nr IPS-1439-6/2011?</w:t>
      </w:r>
    </w:p>
    <w:p w14:paraId="45601ABF" w14:textId="0F8A29AD" w:rsidR="00CF3E2A" w:rsidRPr="00631638" w:rsidRDefault="00CF3E2A" w:rsidP="00CF3E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31638">
        <w:rPr>
          <w:rFonts w:ascii="Tahoma" w:hAnsi="Tahoma" w:cs="Tahoma"/>
          <w:b/>
          <w:bCs/>
          <w:sz w:val="20"/>
          <w:szCs w:val="20"/>
        </w:rPr>
        <w:t xml:space="preserve">Odpowiedz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631638">
        <w:rPr>
          <w:rFonts w:ascii="Tahoma" w:hAnsi="Tahoma" w:cs="Tahoma"/>
          <w:b/>
          <w:bCs/>
          <w:sz w:val="20"/>
          <w:szCs w:val="20"/>
        </w:rPr>
        <w:t>:</w:t>
      </w:r>
    </w:p>
    <w:p w14:paraId="12EEEE9A" w14:textId="6E596DB6" w:rsidR="00CF3E2A" w:rsidRPr="009D179F" w:rsidRDefault="00CF3E2A" w:rsidP="00CF3E2A">
      <w:pPr>
        <w:spacing w:after="0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iCs/>
          <w:color w:val="000000" w:themeColor="text1"/>
          <w:sz w:val="20"/>
          <w:szCs w:val="20"/>
        </w:rPr>
        <w:t>Zamawiający zmienia zapisy SIWZ, załącznik nr 1.9 „Opis przedmiotu zamówienia dla zadania nr 9” ust. </w:t>
      </w:r>
      <w:r w:rsidR="005C15D3" w:rsidRPr="009D179F">
        <w:rPr>
          <w:rFonts w:ascii="Tahoma" w:hAnsi="Tahoma" w:cs="Tahoma"/>
          <w:iCs/>
          <w:color w:val="000000" w:themeColor="text1"/>
          <w:sz w:val="20"/>
          <w:szCs w:val="20"/>
        </w:rPr>
        <w:t>6</w:t>
      </w:r>
      <w:r w:rsidRPr="009D179F">
        <w:rPr>
          <w:rFonts w:ascii="Tahoma" w:hAnsi="Tahoma" w:cs="Tahoma"/>
          <w:iCs/>
          <w:color w:val="000000" w:themeColor="text1"/>
          <w:sz w:val="20"/>
          <w:szCs w:val="20"/>
        </w:rPr>
        <w:t xml:space="preserve"> „</w:t>
      </w:r>
      <w:r w:rsidR="005C15D3" w:rsidRPr="009D179F">
        <w:rPr>
          <w:rFonts w:ascii="Tahoma" w:hAnsi="Tahoma" w:cs="Tahoma"/>
          <w:iCs/>
          <w:color w:val="000000" w:themeColor="text1"/>
          <w:sz w:val="20"/>
          <w:szCs w:val="20"/>
        </w:rPr>
        <w:t>Przedmiot zamówienia musi być</w:t>
      </w:r>
      <w:r w:rsidRPr="009D179F">
        <w:rPr>
          <w:rFonts w:ascii="Tahoma" w:hAnsi="Tahoma" w:cs="Tahoma"/>
          <w:iCs/>
          <w:color w:val="000000" w:themeColor="text1"/>
          <w:sz w:val="20"/>
          <w:szCs w:val="20"/>
        </w:rPr>
        <w:t>” z:</w:t>
      </w:r>
    </w:p>
    <w:p w14:paraId="1B8D47DA" w14:textId="77777777" w:rsidR="007669BE" w:rsidRPr="009D179F" w:rsidRDefault="00CF3E2A" w:rsidP="007669BE">
      <w:pPr>
        <w:spacing w:after="0"/>
        <w:ind w:left="426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„ </w:t>
      </w:r>
      <w:r w:rsidR="007669BE"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="007669BE"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>Zgodny z wkładkami stanowiącymi fabryczne wyposażenie butów gumowych dla strażaków STRAŻAK,</w:t>
      </w:r>
    </w:p>
    <w:p w14:paraId="160A300B" w14:textId="4B44D2AD" w:rsidR="007669BE" w:rsidRPr="009D179F" w:rsidRDefault="007669BE" w:rsidP="007669BE">
      <w:pPr>
        <w:spacing w:after="0"/>
        <w:ind w:left="426" w:hanging="284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9D179F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>Posiadający certyfikat oceny typu WE nr IPS-1439-6/2011 (Wydanie 3) wydany przez Instytut Przemysłu Skórzanego – Ośrodek Certyfikacji,</w:t>
      </w:r>
    </w:p>
    <w:p w14:paraId="1FE1D22A" w14:textId="77777777" w:rsidR="007669BE" w:rsidRPr="009D179F" w:rsidRDefault="007669BE" w:rsidP="007669BE">
      <w:pPr>
        <w:spacing w:after="0"/>
        <w:ind w:left="426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>Wykonany z filcu.</w:t>
      </w:r>
    </w:p>
    <w:p w14:paraId="354869A1" w14:textId="77777777" w:rsidR="007669BE" w:rsidRPr="009D179F" w:rsidRDefault="007669BE" w:rsidP="007669BE">
      <w:pPr>
        <w:spacing w:after="0"/>
        <w:ind w:left="426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>Wszystkie użyte materiały muszą być w gatunku I.</w:t>
      </w:r>
    </w:p>
    <w:p w14:paraId="0B3CE846" w14:textId="36090D32" w:rsidR="00CF3E2A" w:rsidRPr="009D179F" w:rsidRDefault="007669BE" w:rsidP="007669BE">
      <w:pPr>
        <w:spacing w:after="0"/>
        <w:ind w:left="426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>Oferowany przedmiot zamówienia musi być nowy.</w:t>
      </w:r>
      <w:r w:rsidR="00CF3E2A"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”</w:t>
      </w:r>
    </w:p>
    <w:p w14:paraId="3AA78844" w14:textId="77777777" w:rsidR="00CF3E2A" w:rsidRPr="009D179F" w:rsidRDefault="00CF3E2A" w:rsidP="00CF3E2A">
      <w:pPr>
        <w:spacing w:after="0"/>
        <w:ind w:left="284" w:hanging="142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na:</w:t>
      </w:r>
    </w:p>
    <w:p w14:paraId="24991D2E" w14:textId="77777777" w:rsidR="007669BE" w:rsidRPr="009D179F" w:rsidRDefault="007669BE" w:rsidP="007669BE">
      <w:pPr>
        <w:spacing w:after="0"/>
        <w:ind w:left="426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„ -</w:t>
      </w: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>Zgodny z wkładkami stanowiącymi fabryczne wyposażenie butów gumowych dla strażaków STRAŻAK,</w:t>
      </w:r>
    </w:p>
    <w:p w14:paraId="4673BCCE" w14:textId="1B09F9C8" w:rsidR="007669BE" w:rsidRPr="009D179F" w:rsidRDefault="007669BE" w:rsidP="007669BE">
      <w:pPr>
        <w:spacing w:after="0"/>
        <w:ind w:left="426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>Wykonany z filcu.</w:t>
      </w:r>
    </w:p>
    <w:p w14:paraId="611EF7B6" w14:textId="77777777" w:rsidR="007669BE" w:rsidRPr="009D179F" w:rsidRDefault="007669BE" w:rsidP="007669BE">
      <w:pPr>
        <w:spacing w:after="0"/>
        <w:ind w:left="426" w:hanging="284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>Wszystkie użyte materiały muszą być w gatunku I.</w:t>
      </w:r>
    </w:p>
    <w:p w14:paraId="3E6A57C5" w14:textId="7C11E8E4" w:rsidR="00CF3E2A" w:rsidRPr="009D179F" w:rsidRDefault="007669BE" w:rsidP="007669BE">
      <w:pPr>
        <w:spacing w:after="0"/>
        <w:ind w:left="426" w:hanging="284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cs-CZ" w:eastAsia="pl-PL"/>
        </w:rPr>
      </w:pP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>-</w:t>
      </w:r>
      <w:r w:rsidRPr="009D179F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  <w:t>Oferowany przedmiot zamówienia musi być nowy.”</w:t>
      </w:r>
    </w:p>
    <w:p w14:paraId="4BB7E7F9" w14:textId="77777777" w:rsidR="00CF3E2A" w:rsidRDefault="00CF3E2A" w:rsidP="005A7BAD">
      <w:pPr>
        <w:spacing w:after="0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val="cs-CZ" w:eastAsia="pl-PL"/>
        </w:rPr>
      </w:pPr>
    </w:p>
    <w:p w14:paraId="39C7556A" w14:textId="77777777" w:rsidR="00936787" w:rsidRPr="00112FEB" w:rsidRDefault="00936787" w:rsidP="005A7BAD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12FEB">
        <w:rPr>
          <w:rFonts w:ascii="Tahoma" w:hAnsi="Tahoma" w:cs="Tahoma"/>
          <w:color w:val="000000" w:themeColor="text1"/>
          <w:sz w:val="20"/>
          <w:szCs w:val="20"/>
        </w:rPr>
        <w:t>Powyższ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zmian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>są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wiążąc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dla wszystkich uczestników postępowania. Wykonawca składający ofertę winien powyższ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zmian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do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>SIWZ uwzględnić podczas sporządzania oferty, pod rygorem odrzucenia oferty, jako oferty niezgodnej z treścią SIWZ.</w:t>
      </w:r>
    </w:p>
    <w:p w14:paraId="2F249794" w14:textId="1EA586FA" w:rsidR="000A0412" w:rsidRDefault="00936787" w:rsidP="005A7BAD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12FEB">
        <w:rPr>
          <w:rFonts w:ascii="Tahoma" w:hAnsi="Tahoma" w:cs="Tahoma"/>
          <w:color w:val="000000" w:themeColor="text1"/>
          <w:sz w:val="20"/>
          <w:szCs w:val="20"/>
        </w:rPr>
        <w:t>W związku z powyższ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>ymi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zmian</w:t>
      </w:r>
      <w:r w:rsidR="00167A40" w:rsidRPr="00112FEB">
        <w:rPr>
          <w:rFonts w:ascii="Tahoma" w:hAnsi="Tahoma" w:cs="Tahoma"/>
          <w:color w:val="000000" w:themeColor="text1"/>
          <w:sz w:val="20"/>
          <w:szCs w:val="20"/>
        </w:rPr>
        <w:t>ami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zapisów SIWZ, zgodnie z</w:t>
      </w:r>
      <w:r w:rsidR="0004615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>ustawą Prawo zamówień publicznych, informuję, iż termin składania i otwarcia ofert w</w:t>
      </w:r>
      <w:r w:rsidR="0004615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>niniejszym postępowaniu nie</w:t>
      </w:r>
      <w:r w:rsidR="0004615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>ulega zmianie.</w:t>
      </w:r>
      <w:r w:rsidR="004275C1">
        <w:rPr>
          <w:rFonts w:ascii="Tahoma" w:hAnsi="Tahoma" w:cs="Tahoma"/>
          <w:color w:val="000000" w:themeColor="text1"/>
          <w:sz w:val="20"/>
          <w:szCs w:val="20"/>
        </w:rPr>
        <w:t>”</w:t>
      </w:r>
    </w:p>
    <w:p w14:paraId="12BF7E6B" w14:textId="14CFEAEB" w:rsidR="00844A3C" w:rsidRDefault="00844A3C" w:rsidP="005A7BAD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773F28C" w14:textId="0935B178" w:rsidR="00844A3C" w:rsidRDefault="00844A3C" w:rsidP="005A7BAD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bookmarkEnd w:id="0"/>
    <w:p w14:paraId="3B930BB2" w14:textId="77777777" w:rsidR="00E45897" w:rsidRDefault="00E45897" w:rsidP="005A7BAD">
      <w:pPr>
        <w:spacing w:after="0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13348475" w14:textId="77777777" w:rsidR="00E45897" w:rsidRDefault="00E45897" w:rsidP="005A7BAD">
      <w:pPr>
        <w:spacing w:after="0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0CA3958" w14:textId="77777777" w:rsidR="00E45897" w:rsidRDefault="00E45897" w:rsidP="005A7BAD">
      <w:pPr>
        <w:spacing w:after="0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906D1B1" w14:textId="77777777" w:rsidR="00E45897" w:rsidRDefault="00E45897" w:rsidP="005A7BAD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6BE60210" w14:textId="25A73C48" w:rsidR="00844A3C" w:rsidRPr="00112FEB" w:rsidRDefault="00E45897" w:rsidP="005A7BAD">
      <w:pPr>
        <w:spacing w:after="0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sectPr w:rsidR="00844A3C" w:rsidRPr="00112FEB" w:rsidSect="00112FE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542F" w14:textId="77777777" w:rsidR="00350311" w:rsidRDefault="00350311" w:rsidP="005768FD">
      <w:pPr>
        <w:spacing w:after="0" w:line="240" w:lineRule="auto"/>
      </w:pPr>
      <w:r>
        <w:separator/>
      </w:r>
    </w:p>
  </w:endnote>
  <w:endnote w:type="continuationSeparator" w:id="0">
    <w:p w14:paraId="288058B9" w14:textId="77777777" w:rsidR="00350311" w:rsidRDefault="00350311" w:rsidP="0057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BB36" w14:textId="77777777" w:rsidR="00350311" w:rsidRDefault="00350311" w:rsidP="005768FD">
      <w:pPr>
        <w:spacing w:after="0" w:line="240" w:lineRule="auto"/>
      </w:pPr>
      <w:r>
        <w:separator/>
      </w:r>
    </w:p>
  </w:footnote>
  <w:footnote w:type="continuationSeparator" w:id="0">
    <w:p w14:paraId="5DFADB94" w14:textId="77777777" w:rsidR="00350311" w:rsidRDefault="00350311" w:rsidP="0057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1AE"/>
    <w:multiLevelType w:val="hybridMultilevel"/>
    <w:tmpl w:val="1D9E7620"/>
    <w:lvl w:ilvl="0" w:tplc="0DDAA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7D5"/>
    <w:multiLevelType w:val="hybridMultilevel"/>
    <w:tmpl w:val="4BCE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FA9"/>
    <w:multiLevelType w:val="hybridMultilevel"/>
    <w:tmpl w:val="5162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7EA"/>
    <w:multiLevelType w:val="hybridMultilevel"/>
    <w:tmpl w:val="F62A5ADA"/>
    <w:lvl w:ilvl="0" w:tplc="D834FF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B02"/>
    <w:multiLevelType w:val="multilevel"/>
    <w:tmpl w:val="8FB484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2BEC3F43"/>
    <w:multiLevelType w:val="hybridMultilevel"/>
    <w:tmpl w:val="1006F1CC"/>
    <w:lvl w:ilvl="0" w:tplc="A222980C">
      <w:start w:val="1"/>
      <w:numFmt w:val="lowerLetter"/>
      <w:lvlText w:val="%1)"/>
      <w:lvlJc w:val="left"/>
      <w:pPr>
        <w:ind w:left="107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AF670F"/>
    <w:multiLevelType w:val="multilevel"/>
    <w:tmpl w:val="092C624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AC97DDA"/>
    <w:multiLevelType w:val="hybridMultilevel"/>
    <w:tmpl w:val="420A03E4"/>
    <w:lvl w:ilvl="0" w:tplc="9DD2241A">
      <w:start w:val="1"/>
      <w:numFmt w:val="upperLetter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40315AA5"/>
    <w:multiLevelType w:val="hybridMultilevel"/>
    <w:tmpl w:val="7444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71F6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56F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1E3A20"/>
    <w:multiLevelType w:val="multilevel"/>
    <w:tmpl w:val="34AAC798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l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l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52E67986"/>
    <w:multiLevelType w:val="hybridMultilevel"/>
    <w:tmpl w:val="F0BA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1EE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30D6F0A"/>
    <w:multiLevelType w:val="multilevel"/>
    <w:tmpl w:val="53FA004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  <w:color w:val="000000" w:themeColor="text1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5384350C"/>
    <w:multiLevelType w:val="hybridMultilevel"/>
    <w:tmpl w:val="461E4DB2"/>
    <w:lvl w:ilvl="0" w:tplc="9D08DC7E">
      <w:start w:val="1"/>
      <w:numFmt w:val="upperLetter"/>
      <w:lvlText w:val="%1."/>
      <w:lvlJc w:val="left"/>
      <w:pPr>
        <w:ind w:left="43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5785580E"/>
    <w:multiLevelType w:val="hybridMultilevel"/>
    <w:tmpl w:val="39886A52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50302DD"/>
    <w:multiLevelType w:val="hybridMultilevel"/>
    <w:tmpl w:val="F348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C4B0C"/>
    <w:multiLevelType w:val="hybridMultilevel"/>
    <w:tmpl w:val="4FE2FDA8"/>
    <w:lvl w:ilvl="0" w:tplc="C3AA02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B2442"/>
    <w:multiLevelType w:val="hybridMultilevel"/>
    <w:tmpl w:val="9C9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51120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8BB"/>
    <w:multiLevelType w:val="hybridMultilevel"/>
    <w:tmpl w:val="1B9A258C"/>
    <w:lvl w:ilvl="0" w:tplc="BA6096A0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0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20"/>
  </w:num>
  <w:num w:numId="12">
    <w:abstractNumId w:val="18"/>
  </w:num>
  <w:num w:numId="13">
    <w:abstractNumId w:val="12"/>
  </w:num>
  <w:num w:numId="14">
    <w:abstractNumId w:val="1"/>
  </w:num>
  <w:num w:numId="15">
    <w:abstractNumId w:val="3"/>
  </w:num>
  <w:num w:numId="16">
    <w:abstractNumId w:val="11"/>
  </w:num>
  <w:num w:numId="17">
    <w:abstractNumId w:val="21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99"/>
    <w:rsid w:val="000225A6"/>
    <w:rsid w:val="00031693"/>
    <w:rsid w:val="0004615A"/>
    <w:rsid w:val="00057DD2"/>
    <w:rsid w:val="000A0412"/>
    <w:rsid w:val="000A27C2"/>
    <w:rsid w:val="000D14A1"/>
    <w:rsid w:val="000D53E4"/>
    <w:rsid w:val="000D7B40"/>
    <w:rsid w:val="000E550E"/>
    <w:rsid w:val="00101B79"/>
    <w:rsid w:val="00112FEB"/>
    <w:rsid w:val="00117498"/>
    <w:rsid w:val="001228AB"/>
    <w:rsid w:val="0013382A"/>
    <w:rsid w:val="00136656"/>
    <w:rsid w:val="001404DA"/>
    <w:rsid w:val="001436F0"/>
    <w:rsid w:val="00144C3C"/>
    <w:rsid w:val="001525D3"/>
    <w:rsid w:val="001534E5"/>
    <w:rsid w:val="00167A40"/>
    <w:rsid w:val="0019116B"/>
    <w:rsid w:val="00193230"/>
    <w:rsid w:val="001B16B7"/>
    <w:rsid w:val="001D272F"/>
    <w:rsid w:val="001E07D1"/>
    <w:rsid w:val="001E2EF2"/>
    <w:rsid w:val="002018C4"/>
    <w:rsid w:val="00205AB3"/>
    <w:rsid w:val="0023400B"/>
    <w:rsid w:val="00255C75"/>
    <w:rsid w:val="0027381A"/>
    <w:rsid w:val="002C42F1"/>
    <w:rsid w:val="002D6884"/>
    <w:rsid w:val="002D7F7E"/>
    <w:rsid w:val="002E7EA1"/>
    <w:rsid w:val="002F1FF9"/>
    <w:rsid w:val="002F4B8C"/>
    <w:rsid w:val="002F4D55"/>
    <w:rsid w:val="0030148E"/>
    <w:rsid w:val="00303345"/>
    <w:rsid w:val="00337E86"/>
    <w:rsid w:val="00344889"/>
    <w:rsid w:val="00350311"/>
    <w:rsid w:val="00363E3D"/>
    <w:rsid w:val="00375F2D"/>
    <w:rsid w:val="0038508A"/>
    <w:rsid w:val="003A73FA"/>
    <w:rsid w:val="003B0FC9"/>
    <w:rsid w:val="003B38D8"/>
    <w:rsid w:val="003B407A"/>
    <w:rsid w:val="00407FBE"/>
    <w:rsid w:val="0041033E"/>
    <w:rsid w:val="00413AC7"/>
    <w:rsid w:val="004275C1"/>
    <w:rsid w:val="004403D7"/>
    <w:rsid w:val="004475AD"/>
    <w:rsid w:val="00447A37"/>
    <w:rsid w:val="00471DCB"/>
    <w:rsid w:val="004C43FE"/>
    <w:rsid w:val="004C6107"/>
    <w:rsid w:val="004D6093"/>
    <w:rsid w:val="004D702B"/>
    <w:rsid w:val="004E5AEE"/>
    <w:rsid w:val="004F437A"/>
    <w:rsid w:val="004F6B66"/>
    <w:rsid w:val="00505DA0"/>
    <w:rsid w:val="0051364E"/>
    <w:rsid w:val="0051581F"/>
    <w:rsid w:val="00531EE2"/>
    <w:rsid w:val="00547192"/>
    <w:rsid w:val="00555E8D"/>
    <w:rsid w:val="00566F16"/>
    <w:rsid w:val="005768FD"/>
    <w:rsid w:val="00590332"/>
    <w:rsid w:val="005A7BAD"/>
    <w:rsid w:val="005B2B1F"/>
    <w:rsid w:val="005B5547"/>
    <w:rsid w:val="005C15D3"/>
    <w:rsid w:val="005D03CE"/>
    <w:rsid w:val="005D397C"/>
    <w:rsid w:val="005E1C4E"/>
    <w:rsid w:val="005F5D8B"/>
    <w:rsid w:val="005F6EF7"/>
    <w:rsid w:val="0061023A"/>
    <w:rsid w:val="00631638"/>
    <w:rsid w:val="00644631"/>
    <w:rsid w:val="00650B24"/>
    <w:rsid w:val="00650CF5"/>
    <w:rsid w:val="00662E89"/>
    <w:rsid w:val="0066416F"/>
    <w:rsid w:val="006674E4"/>
    <w:rsid w:val="006815E7"/>
    <w:rsid w:val="006A3D37"/>
    <w:rsid w:val="006C2900"/>
    <w:rsid w:val="006C33A3"/>
    <w:rsid w:val="006C7B4F"/>
    <w:rsid w:val="006E7CB6"/>
    <w:rsid w:val="00702D62"/>
    <w:rsid w:val="00706FC4"/>
    <w:rsid w:val="00741D1E"/>
    <w:rsid w:val="0075039D"/>
    <w:rsid w:val="00765CD8"/>
    <w:rsid w:val="007669BE"/>
    <w:rsid w:val="00770D23"/>
    <w:rsid w:val="00792969"/>
    <w:rsid w:val="00794B81"/>
    <w:rsid w:val="007956C7"/>
    <w:rsid w:val="007A222E"/>
    <w:rsid w:val="007A527E"/>
    <w:rsid w:val="007A7847"/>
    <w:rsid w:val="007B6AFC"/>
    <w:rsid w:val="007B7ED7"/>
    <w:rsid w:val="007D6639"/>
    <w:rsid w:val="007E4CB1"/>
    <w:rsid w:val="007F36E0"/>
    <w:rsid w:val="008050E4"/>
    <w:rsid w:val="00816AAF"/>
    <w:rsid w:val="00844A3C"/>
    <w:rsid w:val="0087085E"/>
    <w:rsid w:val="008F354A"/>
    <w:rsid w:val="00913230"/>
    <w:rsid w:val="00920993"/>
    <w:rsid w:val="00936787"/>
    <w:rsid w:val="0093703B"/>
    <w:rsid w:val="00985A94"/>
    <w:rsid w:val="009A7127"/>
    <w:rsid w:val="009C3CFC"/>
    <w:rsid w:val="009D148C"/>
    <w:rsid w:val="009D172C"/>
    <w:rsid w:val="009D179F"/>
    <w:rsid w:val="009D2404"/>
    <w:rsid w:val="009E12B4"/>
    <w:rsid w:val="009F293C"/>
    <w:rsid w:val="009F2A49"/>
    <w:rsid w:val="00A13484"/>
    <w:rsid w:val="00A13FC3"/>
    <w:rsid w:val="00A14C9C"/>
    <w:rsid w:val="00A334E4"/>
    <w:rsid w:val="00A53C73"/>
    <w:rsid w:val="00A57B70"/>
    <w:rsid w:val="00A65712"/>
    <w:rsid w:val="00A65832"/>
    <w:rsid w:val="00A74AEC"/>
    <w:rsid w:val="00A86692"/>
    <w:rsid w:val="00A875CF"/>
    <w:rsid w:val="00A908E5"/>
    <w:rsid w:val="00A9735A"/>
    <w:rsid w:val="00AA01EC"/>
    <w:rsid w:val="00AA7293"/>
    <w:rsid w:val="00AD1F0B"/>
    <w:rsid w:val="00AE1DBA"/>
    <w:rsid w:val="00AF710A"/>
    <w:rsid w:val="00B27F25"/>
    <w:rsid w:val="00B55978"/>
    <w:rsid w:val="00B56711"/>
    <w:rsid w:val="00B60A84"/>
    <w:rsid w:val="00B65390"/>
    <w:rsid w:val="00B75346"/>
    <w:rsid w:val="00B80078"/>
    <w:rsid w:val="00B83809"/>
    <w:rsid w:val="00BE2D2F"/>
    <w:rsid w:val="00C1554E"/>
    <w:rsid w:val="00C40CBE"/>
    <w:rsid w:val="00C55038"/>
    <w:rsid w:val="00C86FE5"/>
    <w:rsid w:val="00C92DEF"/>
    <w:rsid w:val="00CA29E6"/>
    <w:rsid w:val="00CA3FC2"/>
    <w:rsid w:val="00CB6E4B"/>
    <w:rsid w:val="00CC658C"/>
    <w:rsid w:val="00CD536C"/>
    <w:rsid w:val="00CF3E2A"/>
    <w:rsid w:val="00D14CAF"/>
    <w:rsid w:val="00D44C1A"/>
    <w:rsid w:val="00D61B49"/>
    <w:rsid w:val="00D76107"/>
    <w:rsid w:val="00D85E2E"/>
    <w:rsid w:val="00D85FFA"/>
    <w:rsid w:val="00D91900"/>
    <w:rsid w:val="00DA0010"/>
    <w:rsid w:val="00DC3526"/>
    <w:rsid w:val="00DE2591"/>
    <w:rsid w:val="00DF2E5C"/>
    <w:rsid w:val="00DF49C0"/>
    <w:rsid w:val="00E02B02"/>
    <w:rsid w:val="00E358FB"/>
    <w:rsid w:val="00E45897"/>
    <w:rsid w:val="00E61509"/>
    <w:rsid w:val="00E75CDA"/>
    <w:rsid w:val="00EA3174"/>
    <w:rsid w:val="00EB4B63"/>
    <w:rsid w:val="00ED70B6"/>
    <w:rsid w:val="00EE5915"/>
    <w:rsid w:val="00F2592E"/>
    <w:rsid w:val="00F2666B"/>
    <w:rsid w:val="00F34F65"/>
    <w:rsid w:val="00F36234"/>
    <w:rsid w:val="00F37726"/>
    <w:rsid w:val="00F43372"/>
    <w:rsid w:val="00F47953"/>
    <w:rsid w:val="00F65E70"/>
    <w:rsid w:val="00F72166"/>
    <w:rsid w:val="00F76099"/>
    <w:rsid w:val="00F8358F"/>
    <w:rsid w:val="00F8458D"/>
    <w:rsid w:val="00FA031A"/>
    <w:rsid w:val="00FB68E6"/>
    <w:rsid w:val="00FB6B91"/>
    <w:rsid w:val="00FC666B"/>
    <w:rsid w:val="00FD2DBC"/>
    <w:rsid w:val="00FD35E9"/>
    <w:rsid w:val="00FD65C2"/>
    <w:rsid w:val="00FE7036"/>
    <w:rsid w:val="00FE7C81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56FC"/>
  <w15:docId w15:val="{DEA0D923-4DED-445E-9AF7-FEA32A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6099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6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FC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FC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0D5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1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16F"/>
  </w:style>
  <w:style w:type="character" w:customStyle="1" w:styleId="AkapitzlistZnak">
    <w:name w:val="Akapit z listą Znak"/>
    <w:link w:val="Akapitzlist"/>
    <w:uiPriority w:val="34"/>
    <w:qFormat/>
    <w:locked/>
    <w:rsid w:val="0066416F"/>
  </w:style>
  <w:style w:type="paragraph" w:customStyle="1" w:styleId="Default">
    <w:name w:val="Default"/>
    <w:qFormat/>
    <w:rsid w:val="00F4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6102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8FD"/>
  </w:style>
  <w:style w:type="paragraph" w:styleId="Stopka">
    <w:name w:val="footer"/>
    <w:basedOn w:val="Normalny"/>
    <w:link w:val="Stopka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FD"/>
  </w:style>
  <w:style w:type="paragraph" w:styleId="Spistreci1">
    <w:name w:val="toc 1"/>
    <w:basedOn w:val="Normalny"/>
    <w:next w:val="Normalny"/>
    <w:autoRedefine/>
    <w:uiPriority w:val="39"/>
    <w:rsid w:val="00CB6E4B"/>
    <w:pPr>
      <w:tabs>
        <w:tab w:val="right" w:leader="dot" w:pos="9072"/>
      </w:tabs>
      <w:spacing w:before="60" w:after="0" w:line="240" w:lineRule="auto"/>
    </w:pPr>
    <w:rPr>
      <w:rFonts w:ascii="Tahoma" w:eastAsia="Times New Roman" w:hAnsi="Tahoma" w:cs="Tahoma"/>
      <w:b/>
      <w:iCs/>
      <w:noProof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5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3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3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8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87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11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2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8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7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2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35071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41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53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270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12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410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0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7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1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9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8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9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8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5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60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11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6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63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21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08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11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19251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51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289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636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88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54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09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169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8428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360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16060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4139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207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59288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82366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0818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8296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3782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1309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68188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7114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5521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08536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55908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7230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40906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DB40-E205-467D-AFA1-010F995F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5</cp:revision>
  <cp:lastPrinted>2020-03-12T13:23:00Z</cp:lastPrinted>
  <dcterms:created xsi:type="dcterms:W3CDTF">2020-04-07T10:09:00Z</dcterms:created>
  <dcterms:modified xsi:type="dcterms:W3CDTF">2020-04-09T07:59:00Z</dcterms:modified>
</cp:coreProperties>
</file>